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27" w:rsidRPr="00434DB4" w:rsidRDefault="00BE6E27" w:rsidP="00BE6E27">
      <w:pPr>
        <w:rPr>
          <w:b/>
        </w:rPr>
      </w:pPr>
    </w:p>
    <w:p w:rsidR="00BE6E27" w:rsidRPr="00434DB4" w:rsidRDefault="00BE6E27" w:rsidP="00BE6E27">
      <w:pPr>
        <w:jc w:val="center"/>
        <w:rPr>
          <w:b/>
        </w:rPr>
      </w:pPr>
      <w:r w:rsidRPr="00434DB4">
        <w:rPr>
          <w:b/>
        </w:rPr>
        <w:t>РЕЗУЛЬТАТЫ</w:t>
      </w:r>
    </w:p>
    <w:p w:rsidR="00BE6E27" w:rsidRPr="00434DB4" w:rsidRDefault="00BE6E27" w:rsidP="00BE6E27">
      <w:pPr>
        <w:jc w:val="center"/>
        <w:rPr>
          <w:b/>
        </w:rPr>
      </w:pPr>
      <w:r w:rsidRPr="00434DB4">
        <w:rPr>
          <w:b/>
        </w:rPr>
        <w:t xml:space="preserve">САМООБСЛЕДОВАНИЯ ОБРАЗОВАТЕЛЬНОГО УЧРЕЖДЕНИЯ  </w:t>
      </w:r>
    </w:p>
    <w:p w:rsidR="00BE6E27" w:rsidRPr="00434DB4" w:rsidRDefault="00BE6E27" w:rsidP="00BE6E27">
      <w:pPr>
        <w:jc w:val="both"/>
        <w:rPr>
          <w:b/>
        </w:rPr>
      </w:pPr>
    </w:p>
    <w:p w:rsidR="00BE6E27" w:rsidRPr="00434DB4" w:rsidRDefault="00BE6E27" w:rsidP="00BE6E27">
      <w:pPr>
        <w:jc w:val="both"/>
        <w:rPr>
          <w:b/>
        </w:rPr>
      </w:pPr>
      <w:r w:rsidRPr="00434DB4">
        <w:rPr>
          <w:b/>
        </w:rPr>
        <w:t>1.Организационно-правовое обеспечение деятельности образовательного учреждения</w:t>
      </w:r>
    </w:p>
    <w:p w:rsidR="00BE6E27" w:rsidRPr="00434DB4" w:rsidRDefault="00BE6E27" w:rsidP="00BE6E27">
      <w:pPr>
        <w:jc w:val="both"/>
      </w:pPr>
      <w:r w:rsidRPr="00434DB4">
        <w:t xml:space="preserve">1.1. </w:t>
      </w:r>
      <w:r w:rsidRPr="00434DB4">
        <w:rPr>
          <w:b/>
        </w:rPr>
        <w:t>Устав</w:t>
      </w:r>
      <w:r w:rsidRPr="00434DB4">
        <w:rPr>
          <w:i/>
        </w:rPr>
        <w:t xml:space="preserve">  </w:t>
      </w:r>
      <w:r w:rsidRPr="00434DB4">
        <w:rPr>
          <w:lang w:val="tt-RU"/>
        </w:rPr>
        <w:t>М</w:t>
      </w:r>
      <w:r w:rsidR="00051FE2">
        <w:rPr>
          <w:lang w:val="tt-RU"/>
        </w:rPr>
        <w:t>Б</w:t>
      </w:r>
      <w:r w:rsidR="00D71F45">
        <w:rPr>
          <w:lang w:val="tt-RU"/>
        </w:rPr>
        <w:t>ОУ  “ Шуманская основная</w:t>
      </w:r>
      <w:r w:rsidRPr="00434DB4">
        <w:t xml:space="preserve"> об</w:t>
      </w:r>
      <w:r w:rsidR="00D71F45">
        <w:t>щеобразовательная школа» Высокогорского</w:t>
      </w:r>
      <w:r w:rsidRPr="00434DB4">
        <w:rPr>
          <w:lang w:val="tt-RU"/>
        </w:rPr>
        <w:t xml:space="preserve">  муни</w:t>
      </w:r>
      <w:r w:rsidRPr="00434DB4">
        <w:t>ц</w:t>
      </w:r>
      <w:r w:rsidRPr="00434DB4">
        <w:rPr>
          <w:lang w:val="tt-RU"/>
        </w:rPr>
        <w:t>ипального   района РТ</w:t>
      </w:r>
      <w:r w:rsidRPr="00434DB4">
        <w:t>,  утверждён   постановлением и</w:t>
      </w:r>
      <w:r w:rsidR="00D71F45">
        <w:t>сполнительного комитета  Высокогорского</w:t>
      </w:r>
      <w:r w:rsidRPr="00434DB4">
        <w:t xml:space="preserve"> муниципального района  РТ  от   </w:t>
      </w:r>
      <w:r w:rsidR="00BF7D60" w:rsidRPr="00BF7D60">
        <w:t>05 декабря 2017</w:t>
      </w:r>
      <w:r w:rsidRPr="00BF7D60">
        <w:t>г. №</w:t>
      </w:r>
      <w:r w:rsidR="00BF7D60" w:rsidRPr="00BF7D60">
        <w:t xml:space="preserve"> 3044</w:t>
      </w:r>
      <w:r w:rsidRPr="00BF7D60">
        <w:t>,  зарег</w:t>
      </w:r>
      <w:r w:rsidR="00892899" w:rsidRPr="00BF7D60">
        <w:t xml:space="preserve">истрирован  </w:t>
      </w:r>
      <w:proofErr w:type="gramStart"/>
      <w:r w:rsidR="00892899" w:rsidRPr="00BF7D60">
        <w:t>в МРИ</w:t>
      </w:r>
      <w:proofErr w:type="gramEnd"/>
      <w:r w:rsidR="00892899" w:rsidRPr="00BF7D60">
        <w:t xml:space="preserve"> ФНС России  </w:t>
      </w:r>
      <w:r w:rsidRPr="00BF7D60">
        <w:t xml:space="preserve">по РТ </w:t>
      </w:r>
      <w:r w:rsidR="00030896" w:rsidRPr="00BF7D60">
        <w:t xml:space="preserve">№18 </w:t>
      </w:r>
      <w:r w:rsidRPr="00BF7D60">
        <w:t xml:space="preserve">  </w:t>
      </w:r>
      <w:r w:rsidR="00BF7D60" w:rsidRPr="00BF7D60">
        <w:t>21 декабря 2017</w:t>
      </w:r>
      <w:r w:rsidR="00992392" w:rsidRPr="00BF7D60">
        <w:t xml:space="preserve"> г</w:t>
      </w:r>
      <w:r w:rsidRPr="00BF7D60">
        <w:t>.</w:t>
      </w:r>
    </w:p>
    <w:p w:rsidR="006C534F" w:rsidRPr="006C534F" w:rsidRDefault="00BE6E27" w:rsidP="00BE6E27">
      <w:pPr>
        <w:jc w:val="both"/>
        <w:rPr>
          <w:b/>
        </w:rPr>
      </w:pPr>
      <w:r w:rsidRPr="00434DB4">
        <w:rPr>
          <w:i/>
        </w:rPr>
        <w:t xml:space="preserve"> </w:t>
      </w:r>
      <w:r w:rsidRPr="006C534F">
        <w:rPr>
          <w:b/>
        </w:rPr>
        <w:t xml:space="preserve">1.2. </w:t>
      </w:r>
      <w:r w:rsidR="006C534F" w:rsidRPr="006C534F">
        <w:rPr>
          <w:b/>
        </w:rPr>
        <w:t>Место нахождения ОУ (филиал</w:t>
      </w:r>
      <w:proofErr w:type="gramStart"/>
      <w:r w:rsidR="006C534F" w:rsidRPr="006C534F">
        <w:rPr>
          <w:b/>
        </w:rPr>
        <w:t>а(</w:t>
      </w:r>
      <w:proofErr w:type="spellStart"/>
      <w:proofErr w:type="gramEnd"/>
      <w:r w:rsidR="006C534F" w:rsidRPr="006C534F">
        <w:rPr>
          <w:b/>
        </w:rPr>
        <w:t>ов</w:t>
      </w:r>
      <w:proofErr w:type="spellEnd"/>
      <w:r w:rsidR="006C534F" w:rsidRPr="006C534F">
        <w:rPr>
          <w:b/>
        </w:rPr>
        <w:t>)  при наличии):</w:t>
      </w:r>
    </w:p>
    <w:p w:rsidR="00BE6E27" w:rsidRPr="006C534F" w:rsidRDefault="006C534F" w:rsidP="00BE6E27">
      <w:pPr>
        <w:jc w:val="both"/>
      </w:pPr>
      <w:r>
        <w:rPr>
          <w:b/>
        </w:rPr>
        <w:t xml:space="preserve"> </w:t>
      </w:r>
      <w:r w:rsidRPr="006C534F">
        <w:t>1.2.1.</w:t>
      </w:r>
      <w:r w:rsidR="00BE6E27" w:rsidRPr="006C534F">
        <w:rPr>
          <w:b/>
        </w:rPr>
        <w:t>Юридически</w:t>
      </w:r>
      <w:r w:rsidRPr="006C534F">
        <w:rPr>
          <w:b/>
        </w:rPr>
        <w:t>й адрес ОУ</w:t>
      </w:r>
    </w:p>
    <w:p w:rsidR="00BE6E27" w:rsidRDefault="00D71F45" w:rsidP="00BE6E27">
      <w:pPr>
        <w:pStyle w:val="a7"/>
      </w:pPr>
      <w:r>
        <w:t xml:space="preserve"> Республика Татарстан, Высокогорский </w:t>
      </w:r>
      <w:r w:rsidR="00BE6E27" w:rsidRPr="00434DB4">
        <w:t xml:space="preserve">  муници</w:t>
      </w:r>
      <w:r>
        <w:t xml:space="preserve">пальный район, </w:t>
      </w:r>
      <w:proofErr w:type="spellStart"/>
      <w:r>
        <w:t>с</w:t>
      </w:r>
      <w:proofErr w:type="gramStart"/>
      <w:r>
        <w:t>.Ш</w:t>
      </w:r>
      <w:proofErr w:type="gramEnd"/>
      <w:r>
        <w:t>уман</w:t>
      </w:r>
      <w:proofErr w:type="spellEnd"/>
      <w:r w:rsidR="00BE6E27" w:rsidRPr="00434DB4">
        <w:t>, ул.</w:t>
      </w:r>
      <w:r>
        <w:rPr>
          <w:lang w:val="tt-RU"/>
        </w:rPr>
        <w:t xml:space="preserve"> Северная</w:t>
      </w:r>
      <w:r>
        <w:t>, дом №20</w:t>
      </w:r>
      <w:r w:rsidR="00BE6E27" w:rsidRPr="00434DB4">
        <w:t>.</w:t>
      </w:r>
    </w:p>
    <w:p w:rsidR="00BE6E27" w:rsidRDefault="006C534F" w:rsidP="00BE6E27">
      <w:pPr>
        <w:pStyle w:val="a7"/>
      </w:pPr>
      <w:r w:rsidRPr="006C534F">
        <w:t>1.2.2.</w:t>
      </w:r>
      <w:r w:rsidR="00BE6E27" w:rsidRPr="00434DB4">
        <w:rPr>
          <w:b/>
        </w:rPr>
        <w:t>Фактический адрес</w:t>
      </w:r>
      <w:r w:rsidR="00D71F45">
        <w:t>: 4227</w:t>
      </w:r>
      <w:r w:rsidR="00BE6E27" w:rsidRPr="00434DB4">
        <w:rPr>
          <w:lang w:val="tt-RU"/>
        </w:rPr>
        <w:t>14</w:t>
      </w:r>
      <w:r w:rsidR="00D71F45">
        <w:t>, Республика Татарстан, Высокогорский</w:t>
      </w:r>
      <w:r w:rsidR="00BE6E27" w:rsidRPr="00434DB4">
        <w:t xml:space="preserve"> муницип</w:t>
      </w:r>
      <w:r w:rsidR="00D71F45">
        <w:t xml:space="preserve">альный район, </w:t>
      </w:r>
      <w:proofErr w:type="spellStart"/>
      <w:r w:rsidR="00D71F45">
        <w:t>с</w:t>
      </w:r>
      <w:proofErr w:type="gramStart"/>
      <w:r w:rsidR="00D71F45">
        <w:t>.Ш</w:t>
      </w:r>
      <w:proofErr w:type="gramEnd"/>
      <w:r w:rsidR="00D71F45">
        <w:t>уман</w:t>
      </w:r>
      <w:proofErr w:type="spellEnd"/>
      <w:r w:rsidR="00BE6E27" w:rsidRPr="00434DB4">
        <w:t xml:space="preserve">, </w:t>
      </w:r>
      <w:proofErr w:type="spellStart"/>
      <w:r w:rsidR="00BE6E27" w:rsidRPr="00434DB4">
        <w:t>ул.</w:t>
      </w:r>
      <w:r w:rsidR="00D71F45">
        <w:t>Северная</w:t>
      </w:r>
      <w:proofErr w:type="spellEnd"/>
      <w:r w:rsidR="00D71F45">
        <w:t>, дом № 20</w:t>
      </w:r>
      <w:r w:rsidR="00BE6E27" w:rsidRPr="00434DB4">
        <w:t>.</w:t>
      </w:r>
    </w:p>
    <w:p w:rsidR="005F57A2" w:rsidRDefault="006C534F" w:rsidP="006D5AD8">
      <w:pPr>
        <w:pStyle w:val="a7"/>
      </w:pPr>
      <w:r w:rsidRPr="006C534F">
        <w:rPr>
          <w:b/>
        </w:rPr>
        <w:t>1.3. Год создания</w:t>
      </w:r>
      <w:r>
        <w:rPr>
          <w:b/>
        </w:rPr>
        <w:t xml:space="preserve"> учреждения: </w:t>
      </w:r>
      <w:r w:rsidR="005F57A2">
        <w:t>2005</w:t>
      </w:r>
    </w:p>
    <w:p w:rsidR="00BE6E27" w:rsidRPr="00434DB4" w:rsidRDefault="006C534F" w:rsidP="006D5AD8">
      <w:pPr>
        <w:pStyle w:val="a7"/>
      </w:pPr>
      <w:bookmarkStart w:id="0" w:name="_GoBack"/>
      <w:bookmarkEnd w:id="0"/>
      <w:r w:rsidRPr="006C534F">
        <w:rPr>
          <w:b/>
        </w:rPr>
        <w:t>1.4</w:t>
      </w:r>
      <w:r w:rsidR="00BE6E27" w:rsidRPr="00434DB4">
        <w:t xml:space="preserve">. </w:t>
      </w:r>
      <w:r w:rsidR="00BE6E27" w:rsidRPr="00434DB4">
        <w:rPr>
          <w:b/>
        </w:rPr>
        <w:t>Наличие свидетельств</w:t>
      </w:r>
      <w:r w:rsidR="006D5AD8">
        <w:t xml:space="preserve">:                                                                                                                    </w:t>
      </w:r>
      <w:r w:rsidR="000A0032">
        <w:t>1.4.1</w:t>
      </w:r>
      <w:r w:rsidR="00CD49AF">
        <w:t>.</w:t>
      </w:r>
      <w:r w:rsidR="000A0032">
        <w:t xml:space="preserve"> </w:t>
      </w:r>
      <w:r w:rsidR="000A0032" w:rsidRPr="0038212A">
        <w:t>О</w:t>
      </w:r>
      <w:r w:rsidR="00BE6E27" w:rsidRPr="0038212A">
        <w:t xml:space="preserve"> внесении записи в Единый государственный реестр юридических лиц -  </w:t>
      </w:r>
      <w:r w:rsidR="00BE6E27" w:rsidRPr="0038212A">
        <w:rPr>
          <w:lang w:val="tt-RU"/>
        </w:rPr>
        <w:t>д</w:t>
      </w:r>
      <w:proofErr w:type="spellStart"/>
      <w:r w:rsidR="00BE6E27" w:rsidRPr="0038212A">
        <w:t>ат</w:t>
      </w:r>
      <w:proofErr w:type="spellEnd"/>
      <w:r w:rsidR="00BE6E27" w:rsidRPr="0038212A">
        <w:rPr>
          <w:lang w:val="tt-RU"/>
        </w:rPr>
        <w:t xml:space="preserve">а </w:t>
      </w:r>
      <w:r w:rsidR="00BE6E27" w:rsidRPr="0038212A">
        <w:t xml:space="preserve">регистрации </w:t>
      </w:r>
      <w:r w:rsidR="00B30557">
        <w:t>25</w:t>
      </w:r>
      <w:r w:rsidR="00B30557">
        <w:rPr>
          <w:lang w:val="tt-RU"/>
        </w:rPr>
        <w:t>.12.2012</w:t>
      </w:r>
      <w:r w:rsidR="00BE6E27" w:rsidRPr="0038212A">
        <w:rPr>
          <w:lang w:val="tt-RU"/>
        </w:rPr>
        <w:t xml:space="preserve"> г.</w:t>
      </w:r>
      <w:r w:rsidR="00FD719C" w:rsidRPr="0038212A">
        <w:t>, ОГРН 1021600816445</w:t>
      </w:r>
      <w:r w:rsidR="00BE6E27" w:rsidRPr="0038212A">
        <w:t>, дата</w:t>
      </w:r>
      <w:r w:rsidR="00FD719C" w:rsidRPr="0038212A">
        <w:t xml:space="preserve"> внесения записи  </w:t>
      </w:r>
      <w:r w:rsidR="00AB4BA5">
        <w:t>25</w:t>
      </w:r>
      <w:r w:rsidR="00AB4BA5">
        <w:rPr>
          <w:lang w:val="tt-RU"/>
        </w:rPr>
        <w:t>.12.2012</w:t>
      </w:r>
      <w:r w:rsidR="00AB4BA5" w:rsidRPr="0038212A">
        <w:rPr>
          <w:lang w:val="tt-RU"/>
        </w:rPr>
        <w:t xml:space="preserve"> </w:t>
      </w:r>
      <w:r w:rsidR="00BE6E27" w:rsidRPr="0038212A">
        <w:t xml:space="preserve">г.,  Межрайонная инспекция  Федеральной  налоговой  службы №18  по Республике  </w:t>
      </w:r>
      <w:r w:rsidRPr="0038212A">
        <w:t>Татарстан, серия</w:t>
      </w:r>
      <w:r w:rsidR="00AB4BA5">
        <w:t xml:space="preserve"> 16  № 006702836</w:t>
      </w:r>
      <w:r w:rsidR="00BE6E27" w:rsidRPr="0038212A">
        <w:t>.</w:t>
      </w:r>
      <w:r w:rsidR="006D5AD8" w:rsidRPr="0038212A">
        <w:t xml:space="preserve">                                                                                                                        </w:t>
      </w:r>
      <w:r w:rsidR="000A0032" w:rsidRPr="0038212A">
        <w:t>1.4.2</w:t>
      </w:r>
      <w:r w:rsidR="00CD49AF" w:rsidRPr="0038212A">
        <w:t>.</w:t>
      </w:r>
      <w:r w:rsidR="000A0032" w:rsidRPr="0038212A">
        <w:t xml:space="preserve"> </w:t>
      </w:r>
      <w:r w:rsidR="00DA6D58" w:rsidRPr="0038212A">
        <w:t>О поста</w:t>
      </w:r>
      <w:r w:rsidR="004924A3" w:rsidRPr="0038212A">
        <w:t>но</w:t>
      </w:r>
      <w:r w:rsidR="00DA6D58" w:rsidRPr="0038212A">
        <w:t>вке</w:t>
      </w:r>
      <w:r w:rsidR="000A0032" w:rsidRPr="0038212A">
        <w:t xml:space="preserve"> на учёт в налоговом органе юридического лица </w:t>
      </w:r>
      <w:r w:rsidR="0038212A" w:rsidRPr="0038212A">
        <w:t xml:space="preserve"> 21.04.2000 </w:t>
      </w:r>
      <w:r w:rsidR="00BE6E27" w:rsidRPr="0038212A">
        <w:t xml:space="preserve">года </w:t>
      </w:r>
      <w:proofErr w:type="gramStart"/>
      <w:r w:rsidR="00BE6E27" w:rsidRPr="0038212A">
        <w:t>в  МРИ</w:t>
      </w:r>
      <w:proofErr w:type="gramEnd"/>
      <w:r w:rsidR="00BE6E27" w:rsidRPr="0038212A">
        <w:t xml:space="preserve">  ФНС РФ №5 по РТ (инс</w:t>
      </w:r>
      <w:r w:rsidR="0038212A" w:rsidRPr="0038212A">
        <w:t xml:space="preserve">пекция  МНС  России  по Высокогорскому </w:t>
      </w:r>
      <w:r w:rsidR="00BE6E27" w:rsidRPr="0038212A">
        <w:t xml:space="preserve">  району  РТ</w:t>
      </w:r>
      <w:r w:rsidR="0038212A" w:rsidRPr="0038212A">
        <w:t>, 1683</w:t>
      </w:r>
      <w:r w:rsidR="000A0032" w:rsidRPr="0038212A">
        <w:t xml:space="preserve">), серия 16 № </w:t>
      </w:r>
      <w:r w:rsidR="0038212A" w:rsidRPr="0038212A">
        <w:t>007252769.</w:t>
      </w:r>
      <w:r w:rsidR="00BE6E27" w:rsidRPr="0038212A">
        <w:t>.</w:t>
      </w:r>
    </w:p>
    <w:p w:rsidR="00BE6E27" w:rsidRPr="00434DB4" w:rsidRDefault="001C5B53" w:rsidP="00BE6E27">
      <w:pPr>
        <w:jc w:val="both"/>
      </w:pPr>
      <w:r>
        <w:t>1.5</w:t>
      </w:r>
      <w:r w:rsidR="00BE6E27" w:rsidRPr="00434DB4">
        <w:t xml:space="preserve">. </w:t>
      </w:r>
      <w:r w:rsidR="00BE6E27" w:rsidRPr="00434DB4">
        <w:rPr>
          <w:b/>
        </w:rPr>
        <w:t>Документы, на основании которых осуществляет свою деятельность ОУ</w:t>
      </w:r>
      <w:r w:rsidR="00BE6E27" w:rsidRPr="00434DB4">
        <w:t>:</w:t>
      </w:r>
    </w:p>
    <w:p w:rsidR="00BE6E27" w:rsidRPr="00434DB4" w:rsidRDefault="00E8246F" w:rsidP="00BE6E27">
      <w:pPr>
        <w:spacing w:line="276" w:lineRule="auto"/>
        <w:jc w:val="both"/>
      </w:pPr>
      <w:r>
        <w:t>1.5.1. Л</w:t>
      </w:r>
      <w:r w:rsidR="001C5B53">
        <w:t xml:space="preserve">ицензия: серия </w:t>
      </w:r>
      <w:r w:rsidR="0015148B">
        <w:t>16 Л 01  № 0002607, регистрационный номер 6679  от 30  июня 2015</w:t>
      </w:r>
      <w:r w:rsidR="00BE6E27" w:rsidRPr="00434DB4">
        <w:t xml:space="preserve"> г</w:t>
      </w:r>
      <w:r w:rsidR="00BE6E27">
        <w:t>.</w:t>
      </w:r>
    </w:p>
    <w:p w:rsidR="00BE6E27" w:rsidRPr="00434DB4" w:rsidRDefault="001C5B53" w:rsidP="00BE6E27">
      <w:pPr>
        <w:spacing w:line="276" w:lineRule="auto"/>
        <w:jc w:val="both"/>
      </w:pPr>
      <w:r>
        <w:t>1.5.2.</w:t>
      </w:r>
      <w:r w:rsidR="00E8246F">
        <w:t xml:space="preserve"> С</w:t>
      </w:r>
      <w:r w:rsidR="00BE6E27" w:rsidRPr="00434DB4">
        <w:t>видетельство о государственн</w:t>
      </w:r>
      <w:r>
        <w:t>ой аккредитации: серия 16</w:t>
      </w:r>
      <w:proofErr w:type="gramStart"/>
      <w:r>
        <w:t xml:space="preserve"> </w:t>
      </w:r>
      <w:r w:rsidR="0013105B">
        <w:t>А</w:t>
      </w:r>
      <w:proofErr w:type="gramEnd"/>
      <w:r w:rsidR="0013105B">
        <w:t xml:space="preserve"> 01 №0000532, регистрационный номер  3379  от 24 февраля 2016</w:t>
      </w:r>
      <w:r w:rsidR="00BE6E27" w:rsidRPr="00434DB4">
        <w:t xml:space="preserve"> г</w:t>
      </w:r>
      <w:r w:rsidR="002A7595">
        <w:t>.</w:t>
      </w:r>
    </w:p>
    <w:p w:rsidR="00BE6E27" w:rsidRPr="00434DB4" w:rsidRDefault="00BE6E27" w:rsidP="00BE6E27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434DB4">
        <w:t>1.5.</w:t>
      </w:r>
      <w:r w:rsidRPr="00E8246F">
        <w:t>Учредитель</w:t>
      </w:r>
      <w:r w:rsidRPr="00434DB4">
        <w:rPr>
          <w:i/>
        </w:rPr>
        <w:t xml:space="preserve"> – </w:t>
      </w:r>
      <w:r w:rsidRPr="00434DB4">
        <w:t xml:space="preserve">исполнительный комитет </w:t>
      </w:r>
      <w:r w:rsidRPr="00434DB4">
        <w:rPr>
          <w:i/>
        </w:rPr>
        <w:t xml:space="preserve"> </w:t>
      </w:r>
      <w:r w:rsidR="00D71F45">
        <w:t>Высокогорского</w:t>
      </w:r>
      <w:r w:rsidRPr="00434DB4">
        <w:t xml:space="preserve"> муниципального района Республики Татарстан, находящийся по адресу: </w:t>
      </w:r>
      <w:r w:rsidR="006E261C" w:rsidRPr="006E261C">
        <w:t>4227</w:t>
      </w:r>
      <w:r w:rsidR="00D71F45" w:rsidRPr="006E261C">
        <w:t>00, Высокогорский район, ст</w:t>
      </w:r>
      <w:r w:rsidR="006E261C" w:rsidRPr="006E261C">
        <w:t xml:space="preserve">. Высокая Гора, </w:t>
      </w:r>
      <w:proofErr w:type="spellStart"/>
      <w:r w:rsidR="006E261C" w:rsidRPr="006E261C">
        <w:t>ул</w:t>
      </w:r>
      <w:proofErr w:type="gramStart"/>
      <w:r w:rsidR="006E261C" w:rsidRPr="006E261C">
        <w:t>.К</w:t>
      </w:r>
      <w:proofErr w:type="gramEnd"/>
      <w:r w:rsidR="006E261C" w:rsidRPr="006E261C">
        <w:t>ооперативная</w:t>
      </w:r>
      <w:proofErr w:type="spellEnd"/>
      <w:r w:rsidR="006E261C" w:rsidRPr="006E261C">
        <w:t>, д.5</w:t>
      </w:r>
      <w:r w:rsidRPr="006E261C">
        <w:t xml:space="preserve"> .</w:t>
      </w:r>
    </w:p>
    <w:p w:rsidR="00BE6E27" w:rsidRPr="00A35E52" w:rsidRDefault="00BE6E27" w:rsidP="00BE6E27">
      <w:pPr>
        <w:pStyle w:val="xl25"/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</w:rPr>
      </w:pPr>
      <w:r w:rsidRPr="00C32668">
        <w:rPr>
          <w:rFonts w:ascii="Times New Roman" w:hAnsi="Times New Roman" w:cs="Times New Roman"/>
        </w:rPr>
        <w:t>2. Право владения. Использование материально-технической базы.</w:t>
      </w:r>
    </w:p>
    <w:p w:rsidR="00BE6E27" w:rsidRPr="00B04D76" w:rsidRDefault="00BE6E27" w:rsidP="00BE6E27">
      <w:pPr>
        <w:jc w:val="both"/>
        <w:rPr>
          <w:b/>
        </w:rPr>
      </w:pPr>
      <w:r w:rsidRPr="00B04D76">
        <w:rPr>
          <w:b/>
        </w:rPr>
        <w:t>2.1. На каких площадях ведётся образовательная деятельность (собственность, оперативное управление, аренда)</w:t>
      </w:r>
    </w:p>
    <w:p w:rsidR="0082457D" w:rsidRDefault="00174FC7" w:rsidP="0082457D">
      <w:pPr>
        <w:jc w:val="both"/>
      </w:pPr>
      <w:r w:rsidRPr="0082457D">
        <w:t xml:space="preserve">1. </w:t>
      </w:r>
      <w:r w:rsidR="0082457D">
        <w:t xml:space="preserve">Выписка из единого государственного реестра прав на недвижимое имущество и сделок </w:t>
      </w:r>
      <w:proofErr w:type="spellStart"/>
      <w:r w:rsidR="0082457D">
        <w:t>сним</w:t>
      </w:r>
      <w:proofErr w:type="spellEnd"/>
      <w:r w:rsidR="0082457D">
        <w:t xml:space="preserve">, удовлетворяющая </w:t>
      </w:r>
      <w:proofErr w:type="gramStart"/>
      <w:r w:rsidR="0082457D">
        <w:t>проведённую</w:t>
      </w:r>
      <w:proofErr w:type="gramEnd"/>
      <w:r w:rsidR="0082457D">
        <w:t xml:space="preserve"> государственную </w:t>
      </w:r>
      <w:proofErr w:type="spellStart"/>
      <w:r w:rsidR="0082457D">
        <w:t>регистрациюправ</w:t>
      </w:r>
      <w:proofErr w:type="spellEnd"/>
      <w:r w:rsidR="0082457D">
        <w:t>. Оперативное управление, №16-16/018-16/115/002/2016-3864/1 от 27.09.2016</w:t>
      </w:r>
    </w:p>
    <w:p w:rsidR="0082457D" w:rsidRPr="00174FC7" w:rsidRDefault="0082457D" w:rsidP="0082457D">
      <w:pPr>
        <w:jc w:val="both"/>
      </w:pPr>
      <w:r>
        <w:t xml:space="preserve">Договор о закреплении муниципального имущества на праве оперативного управления за муниципальным </w:t>
      </w:r>
      <w:proofErr w:type="spellStart"/>
      <w:r>
        <w:t>учрежденим</w:t>
      </w:r>
      <w:proofErr w:type="spellEnd"/>
      <w:r>
        <w:t xml:space="preserve"> от 04.08.2016 №24-006-0171; постановлением Исполнительного комитета Высокогорского муниципального района РТ О заключении договора о закреплении муниципального имущества на праве оперативного управления от29 .07.2016 №1399</w:t>
      </w:r>
    </w:p>
    <w:p w:rsidR="002476C9" w:rsidRPr="00174FC7" w:rsidRDefault="002476C9" w:rsidP="00174FC7">
      <w:pPr>
        <w:jc w:val="both"/>
      </w:pPr>
    </w:p>
    <w:p w:rsidR="00BE6E27" w:rsidRPr="00B04D76" w:rsidRDefault="00BE6E27" w:rsidP="00BE6E27">
      <w:pPr>
        <w:jc w:val="both"/>
        <w:rPr>
          <w:b/>
        </w:rPr>
      </w:pPr>
      <w:r w:rsidRPr="00B04D76">
        <w:rPr>
          <w:b/>
        </w:rPr>
        <w:t>2.2. Территория образовательного учреждения.</w:t>
      </w:r>
    </w:p>
    <w:p w:rsidR="00BE6E27" w:rsidRPr="00434DB4" w:rsidRDefault="00BE6E27" w:rsidP="00BE6E27">
      <w:pPr>
        <w:jc w:val="both"/>
      </w:pPr>
      <w:r w:rsidRPr="00434DB4">
        <w:t xml:space="preserve">Территория </w:t>
      </w:r>
      <w:r>
        <w:t xml:space="preserve"> М</w:t>
      </w:r>
      <w:r w:rsidR="00183005">
        <w:t>Б</w:t>
      </w:r>
      <w:r>
        <w:t>ОУ «</w:t>
      </w:r>
      <w:r w:rsidR="009E0368">
        <w:t xml:space="preserve"> </w:t>
      </w:r>
      <w:proofErr w:type="spellStart"/>
      <w:r w:rsidR="009E0368">
        <w:t>Шуманская</w:t>
      </w:r>
      <w:proofErr w:type="spellEnd"/>
      <w:r w:rsidR="009E0368">
        <w:t xml:space="preserve"> О</w:t>
      </w:r>
      <w:r w:rsidRPr="00434DB4">
        <w:t>ОШ</w:t>
      </w:r>
      <w:r w:rsidR="009E0368">
        <w:t>»  расположена  в  северо- восточной  части    Высокогорского  района</w:t>
      </w:r>
      <w:r w:rsidRPr="00434DB4">
        <w:t xml:space="preserve">.  Расстояние от центра  района </w:t>
      </w:r>
      <w:r w:rsidR="009E0368">
        <w:t>2</w:t>
      </w:r>
      <w:r w:rsidRPr="00434DB4">
        <w:t>5 км.</w:t>
      </w:r>
    </w:p>
    <w:p w:rsidR="00BE6E27" w:rsidRPr="00BF6BAB" w:rsidRDefault="00BE6E27" w:rsidP="00BE6E27">
      <w:pPr>
        <w:jc w:val="both"/>
      </w:pPr>
      <w:r w:rsidRPr="00BF6BAB">
        <w:t>Пл</w:t>
      </w:r>
      <w:r w:rsidR="00BF6BAB" w:rsidRPr="00BF6BAB">
        <w:t xml:space="preserve">ощадь  территории – 12766 </w:t>
      </w:r>
      <w:proofErr w:type="spellStart"/>
      <w:r w:rsidR="00BF6BAB" w:rsidRPr="00BF6BAB">
        <w:t>кв</w:t>
      </w:r>
      <w:proofErr w:type="gramStart"/>
      <w:r w:rsidR="00BF6BAB" w:rsidRPr="00BF6BAB">
        <w:t>.м</w:t>
      </w:r>
      <w:proofErr w:type="spellEnd"/>
      <w:proofErr w:type="gramEnd"/>
      <w:r w:rsidRPr="00BF6BAB">
        <w:t>, к</w:t>
      </w:r>
      <w:r w:rsidR="00BF6BAB" w:rsidRPr="00BF6BAB">
        <w:t>адастровый  номер 16:16:260101:201</w:t>
      </w:r>
    </w:p>
    <w:p w:rsidR="00BE6E27" w:rsidRPr="00BF6BAB" w:rsidRDefault="00BE6E27" w:rsidP="00BE6E27">
      <w:pPr>
        <w:jc w:val="both"/>
      </w:pPr>
      <w:r w:rsidRPr="00BF6BAB">
        <w:t>В территории имеются</w:t>
      </w:r>
      <w:proofErr w:type="gramStart"/>
      <w:r w:rsidRPr="00BF6BAB">
        <w:t xml:space="preserve"> :</w:t>
      </w:r>
      <w:proofErr w:type="gramEnd"/>
      <w:r w:rsidRPr="00BF6BAB">
        <w:t xml:space="preserve"> здания,  двор,  учебно-опытный участок,  цветники,</w:t>
      </w:r>
    </w:p>
    <w:p w:rsidR="00BE6E27" w:rsidRDefault="00BE6E27" w:rsidP="00BE6E27">
      <w:pPr>
        <w:jc w:val="both"/>
      </w:pPr>
      <w:r w:rsidRPr="00BF6BAB">
        <w:t>хозяйственная зона,  физкультурная –</w:t>
      </w:r>
      <w:r w:rsidR="00183005" w:rsidRPr="00BF6BAB">
        <w:t xml:space="preserve"> </w:t>
      </w:r>
      <w:r w:rsidRPr="00BF6BAB">
        <w:t>спортивная зона,  полоса препятствий</w:t>
      </w:r>
      <w:r>
        <w:t>.</w:t>
      </w:r>
    </w:p>
    <w:p w:rsidR="00183005" w:rsidRDefault="00183005" w:rsidP="00BE6E27">
      <w:pPr>
        <w:jc w:val="both"/>
      </w:pPr>
    </w:p>
    <w:p w:rsidR="00640281" w:rsidRPr="00B04D76" w:rsidRDefault="00640281" w:rsidP="00640281">
      <w:pPr>
        <w:jc w:val="both"/>
        <w:rPr>
          <w:b/>
        </w:rPr>
      </w:pPr>
      <w:r w:rsidRPr="00B04D76">
        <w:rPr>
          <w:b/>
        </w:rPr>
        <w:t>2.3.</w:t>
      </w:r>
      <w:r w:rsidRPr="00B04D76">
        <w:rPr>
          <w:b/>
          <w:sz w:val="28"/>
          <w:szCs w:val="28"/>
        </w:rPr>
        <w:t xml:space="preserve"> </w:t>
      </w:r>
      <w:r w:rsidRPr="00B04D76">
        <w:rPr>
          <w:b/>
        </w:rPr>
        <w:t>Здание ОУ.</w:t>
      </w:r>
    </w:p>
    <w:p w:rsidR="00640281" w:rsidRDefault="00CF0C2A" w:rsidP="00640281">
      <w:pPr>
        <w:jc w:val="both"/>
      </w:pPr>
      <w:r w:rsidRPr="00B04D76">
        <w:rPr>
          <w:b/>
        </w:rPr>
        <w:t>2.3.1.</w:t>
      </w:r>
      <w:r w:rsidR="009007CB" w:rsidRPr="00B04D76">
        <w:rPr>
          <w:b/>
        </w:rPr>
        <w:t xml:space="preserve"> О</w:t>
      </w:r>
      <w:r w:rsidR="00640281" w:rsidRPr="00B04D76">
        <w:rPr>
          <w:b/>
        </w:rPr>
        <w:t>бщая площадь</w:t>
      </w:r>
      <w:r w:rsidR="009007CB" w:rsidRPr="00B04D76">
        <w:rPr>
          <w:b/>
        </w:rPr>
        <w:t xml:space="preserve"> здания</w:t>
      </w:r>
      <w:r w:rsidR="009007CB">
        <w:t xml:space="preserve"> -</w:t>
      </w:r>
      <w:r w:rsidR="00640281">
        <w:t xml:space="preserve"> </w:t>
      </w:r>
      <w:r w:rsidR="00BF6BAB" w:rsidRPr="00BF6BAB">
        <w:t>1825,9</w:t>
      </w:r>
      <w:r w:rsidR="00640281" w:rsidRPr="00BF6BAB">
        <w:t xml:space="preserve"> </w:t>
      </w:r>
      <w:proofErr w:type="spellStart"/>
      <w:r w:rsidR="00640281" w:rsidRPr="00BF6BAB">
        <w:t>кв.м</w:t>
      </w:r>
      <w:proofErr w:type="spellEnd"/>
      <w:r w:rsidR="00640281" w:rsidRPr="00BF6BAB">
        <w:t>.</w:t>
      </w:r>
    </w:p>
    <w:p w:rsidR="00CF0C2A" w:rsidRPr="00E8246F" w:rsidRDefault="00CF0C2A" w:rsidP="00640281">
      <w:pPr>
        <w:jc w:val="both"/>
      </w:pPr>
      <w:r w:rsidRPr="00B04D76">
        <w:rPr>
          <w:b/>
        </w:rPr>
        <w:t>2.3.2.</w:t>
      </w:r>
      <w:r w:rsidR="009007CB" w:rsidRPr="00B04D76">
        <w:rPr>
          <w:b/>
        </w:rPr>
        <w:t xml:space="preserve"> Особенности проекта здания ОУ</w:t>
      </w:r>
      <w:r w:rsidR="009007CB" w:rsidRPr="009007CB">
        <w:t xml:space="preserve"> </w:t>
      </w:r>
      <w:r w:rsidR="009007CB">
        <w:rPr>
          <w:i/>
        </w:rPr>
        <w:t xml:space="preserve"> </w:t>
      </w:r>
      <w:proofErr w:type="gramStart"/>
      <w:r w:rsidR="009007CB">
        <w:rPr>
          <w:i/>
        </w:rPr>
        <w:t>-</w:t>
      </w:r>
      <w:r w:rsidR="00E8246F">
        <w:t>т</w:t>
      </w:r>
      <w:proofErr w:type="gramEnd"/>
      <w:r w:rsidR="00E8246F">
        <w:t>иповая двухэтажная школа</w:t>
      </w:r>
    </w:p>
    <w:p w:rsidR="009007CB" w:rsidRDefault="009007CB" w:rsidP="009007CB">
      <w:pPr>
        <w:jc w:val="both"/>
      </w:pPr>
      <w:r w:rsidRPr="00B04D76">
        <w:rPr>
          <w:b/>
        </w:rPr>
        <w:lastRenderedPageBreak/>
        <w:t>2.3.3. Проектная и фактическая наполняемость</w:t>
      </w:r>
      <w:r w:rsidRPr="009007CB">
        <w:t xml:space="preserve"> </w:t>
      </w:r>
      <w:r w:rsidR="006E2A95">
        <w:t>162</w:t>
      </w:r>
      <w:r>
        <w:t xml:space="preserve"> учащихся. Факт</w:t>
      </w:r>
      <w:r w:rsidR="00AC463A">
        <w:t xml:space="preserve">ическая наполняемость </w:t>
      </w:r>
      <w:r w:rsidR="00AC463A" w:rsidRPr="00AC463A">
        <w:t>на 1.09.17</w:t>
      </w:r>
      <w:r w:rsidR="009E0368">
        <w:t xml:space="preserve"> – 36</w:t>
      </w:r>
      <w:r w:rsidR="008E5597">
        <w:t xml:space="preserve"> </w:t>
      </w:r>
      <w:r w:rsidRPr="00AC463A">
        <w:t>учащихся</w:t>
      </w:r>
      <w:r>
        <w:t>.</w:t>
      </w:r>
    </w:p>
    <w:p w:rsidR="009007CB" w:rsidRPr="00B04D76" w:rsidRDefault="009007CB" w:rsidP="009007CB">
      <w:pPr>
        <w:jc w:val="both"/>
        <w:rPr>
          <w:b/>
        </w:rPr>
      </w:pPr>
      <w:r w:rsidRPr="00B04D76">
        <w:rPr>
          <w:b/>
        </w:rPr>
        <w:t xml:space="preserve">2.3.4. Перечень учебных кабинетов, мастерских, их оснащенность </w:t>
      </w:r>
    </w:p>
    <w:p w:rsidR="009007CB" w:rsidRPr="00434DB4" w:rsidRDefault="009007CB" w:rsidP="009007CB">
      <w:pPr>
        <w:jc w:val="center"/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2520"/>
        <w:gridCol w:w="2284"/>
      </w:tblGrid>
      <w:tr w:rsidR="009007CB" w:rsidRPr="00434DB4" w:rsidTr="00B04D76">
        <w:tc>
          <w:tcPr>
            <w:tcW w:w="828" w:type="dxa"/>
          </w:tcPr>
          <w:p w:rsidR="009007CB" w:rsidRPr="00434DB4" w:rsidRDefault="009007CB" w:rsidP="00B04D76">
            <w:pPr>
              <w:jc w:val="center"/>
              <w:rPr>
                <w:b/>
              </w:rPr>
            </w:pPr>
            <w:r w:rsidRPr="00434DB4">
              <w:rPr>
                <w:b/>
              </w:rPr>
              <w:t>№</w:t>
            </w:r>
          </w:p>
        </w:tc>
        <w:tc>
          <w:tcPr>
            <w:tcW w:w="4140" w:type="dxa"/>
          </w:tcPr>
          <w:p w:rsidR="009007CB" w:rsidRPr="00CC0F0B" w:rsidRDefault="009007CB" w:rsidP="00B04D76">
            <w:pPr>
              <w:jc w:val="center"/>
            </w:pPr>
            <w:r w:rsidRPr="00CC0F0B">
              <w:t>Наименование</w:t>
            </w:r>
          </w:p>
        </w:tc>
        <w:tc>
          <w:tcPr>
            <w:tcW w:w="2520" w:type="dxa"/>
          </w:tcPr>
          <w:p w:rsidR="009007CB" w:rsidRPr="00E0013C" w:rsidRDefault="009007CB" w:rsidP="00B04D76">
            <w:pPr>
              <w:jc w:val="center"/>
            </w:pPr>
            <w:r w:rsidRPr="00E0013C">
              <w:t>Площадь</w:t>
            </w:r>
          </w:p>
        </w:tc>
        <w:tc>
          <w:tcPr>
            <w:tcW w:w="2284" w:type="dxa"/>
          </w:tcPr>
          <w:p w:rsidR="009007CB" w:rsidRPr="00E0013C" w:rsidRDefault="009007CB" w:rsidP="00B04D76">
            <w:pPr>
              <w:jc w:val="center"/>
            </w:pPr>
            <w:r w:rsidRPr="00E0013C">
              <w:t>Оснащенность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9007CB" w:rsidP="00B04D76">
            <w:pPr>
              <w:jc w:val="center"/>
            </w:pPr>
            <w:r w:rsidRPr="00434DB4">
              <w:t>1</w:t>
            </w:r>
          </w:p>
        </w:tc>
        <w:tc>
          <w:tcPr>
            <w:tcW w:w="4140" w:type="dxa"/>
          </w:tcPr>
          <w:p w:rsidR="009007CB" w:rsidRPr="00CC0F0B" w:rsidRDefault="009007CB" w:rsidP="00B04D76">
            <w:pPr>
              <w:jc w:val="both"/>
            </w:pPr>
            <w:r w:rsidRPr="00CC0F0B">
              <w:t>Начальные классы</w:t>
            </w:r>
          </w:p>
        </w:tc>
        <w:tc>
          <w:tcPr>
            <w:tcW w:w="2520" w:type="dxa"/>
          </w:tcPr>
          <w:p w:rsidR="009007CB" w:rsidRPr="00434DB4" w:rsidRDefault="0015722B" w:rsidP="00B04D76">
            <w:pPr>
              <w:jc w:val="center"/>
            </w:pPr>
            <w:r>
              <w:t>37,4</w:t>
            </w:r>
          </w:p>
        </w:tc>
        <w:tc>
          <w:tcPr>
            <w:tcW w:w="2284" w:type="dxa"/>
          </w:tcPr>
          <w:p w:rsidR="009007CB" w:rsidRPr="00434DB4" w:rsidRDefault="009007CB" w:rsidP="00B04D76">
            <w:pPr>
              <w:jc w:val="center"/>
            </w:pPr>
            <w:r w:rsidRPr="00434DB4">
              <w:t>50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9007CB" w:rsidP="00B04D76">
            <w:pPr>
              <w:jc w:val="center"/>
            </w:pPr>
            <w:r w:rsidRPr="00434DB4">
              <w:t>2</w:t>
            </w:r>
          </w:p>
        </w:tc>
        <w:tc>
          <w:tcPr>
            <w:tcW w:w="4140" w:type="dxa"/>
          </w:tcPr>
          <w:p w:rsidR="009007CB" w:rsidRPr="00CC0F0B" w:rsidRDefault="009007CB" w:rsidP="00B04D76">
            <w:pPr>
              <w:jc w:val="both"/>
            </w:pPr>
            <w:r w:rsidRPr="00CC0F0B">
              <w:t>Начальные классы</w:t>
            </w:r>
          </w:p>
        </w:tc>
        <w:tc>
          <w:tcPr>
            <w:tcW w:w="2520" w:type="dxa"/>
          </w:tcPr>
          <w:p w:rsidR="009007CB" w:rsidRPr="00434DB4" w:rsidRDefault="0015722B" w:rsidP="00B04D76">
            <w:pPr>
              <w:jc w:val="center"/>
            </w:pPr>
            <w:r>
              <w:t>34,1</w:t>
            </w:r>
          </w:p>
        </w:tc>
        <w:tc>
          <w:tcPr>
            <w:tcW w:w="2284" w:type="dxa"/>
          </w:tcPr>
          <w:p w:rsidR="009007CB" w:rsidRPr="00434DB4" w:rsidRDefault="009007CB" w:rsidP="00B04D76">
            <w:pPr>
              <w:jc w:val="center"/>
            </w:pPr>
            <w:r w:rsidRPr="00434DB4">
              <w:t>50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9007CB" w:rsidP="00B04D76">
            <w:pPr>
              <w:jc w:val="center"/>
            </w:pPr>
            <w:r w:rsidRPr="00434DB4">
              <w:t>3</w:t>
            </w:r>
          </w:p>
        </w:tc>
        <w:tc>
          <w:tcPr>
            <w:tcW w:w="4140" w:type="dxa"/>
          </w:tcPr>
          <w:p w:rsidR="009007CB" w:rsidRPr="00434DB4" w:rsidRDefault="009007CB" w:rsidP="00B04D76">
            <w:pPr>
              <w:jc w:val="both"/>
            </w:pPr>
            <w:r w:rsidRPr="00434DB4">
              <w:t>Начальные классы</w:t>
            </w:r>
          </w:p>
        </w:tc>
        <w:tc>
          <w:tcPr>
            <w:tcW w:w="2520" w:type="dxa"/>
          </w:tcPr>
          <w:p w:rsidR="009007CB" w:rsidRPr="00434DB4" w:rsidRDefault="0015722B" w:rsidP="00B04D76">
            <w:pPr>
              <w:jc w:val="center"/>
            </w:pPr>
            <w:r>
              <w:t>17,7</w:t>
            </w:r>
          </w:p>
        </w:tc>
        <w:tc>
          <w:tcPr>
            <w:tcW w:w="2284" w:type="dxa"/>
          </w:tcPr>
          <w:p w:rsidR="009007CB" w:rsidRPr="00434DB4" w:rsidRDefault="009007CB" w:rsidP="00B04D76">
            <w:pPr>
              <w:jc w:val="center"/>
            </w:pPr>
            <w:r w:rsidRPr="00434DB4">
              <w:t>50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CC0F0B" w:rsidP="00B04D76">
            <w:pPr>
              <w:jc w:val="center"/>
            </w:pPr>
            <w:r>
              <w:t>4</w:t>
            </w:r>
          </w:p>
        </w:tc>
        <w:tc>
          <w:tcPr>
            <w:tcW w:w="4140" w:type="dxa"/>
          </w:tcPr>
          <w:p w:rsidR="009007CB" w:rsidRPr="00434DB4" w:rsidRDefault="009007CB" w:rsidP="00B04D76">
            <w:pPr>
              <w:jc w:val="both"/>
            </w:pPr>
            <w:r w:rsidRPr="00434DB4">
              <w:t>Биология</w:t>
            </w:r>
          </w:p>
        </w:tc>
        <w:tc>
          <w:tcPr>
            <w:tcW w:w="2520" w:type="dxa"/>
          </w:tcPr>
          <w:p w:rsidR="009007CB" w:rsidRPr="00434DB4" w:rsidRDefault="0015722B" w:rsidP="00B04D76">
            <w:pPr>
              <w:jc w:val="center"/>
            </w:pPr>
            <w:r>
              <w:t>70,2</w:t>
            </w:r>
          </w:p>
          <w:p w:rsidR="009007CB" w:rsidRPr="00434DB4" w:rsidRDefault="009007CB" w:rsidP="00B04D76">
            <w:pPr>
              <w:jc w:val="center"/>
            </w:pPr>
            <w:r w:rsidRPr="00434DB4">
              <w:t xml:space="preserve">(в том </w:t>
            </w:r>
            <w:proofErr w:type="spellStart"/>
            <w:r w:rsidRPr="00434DB4">
              <w:t>ч</w:t>
            </w:r>
            <w:proofErr w:type="gramStart"/>
            <w:r w:rsidRPr="00434DB4">
              <w:t>.л</w:t>
            </w:r>
            <w:proofErr w:type="gramEnd"/>
            <w:r w:rsidRPr="00434DB4">
              <w:t>аборат</w:t>
            </w:r>
            <w:proofErr w:type="spellEnd"/>
            <w:r w:rsidRPr="00434DB4">
              <w:t>.)</w:t>
            </w:r>
          </w:p>
        </w:tc>
        <w:tc>
          <w:tcPr>
            <w:tcW w:w="2284" w:type="dxa"/>
          </w:tcPr>
          <w:p w:rsidR="009007CB" w:rsidRPr="00434DB4" w:rsidRDefault="00CC0F0B" w:rsidP="00B04D76">
            <w:pPr>
              <w:jc w:val="center"/>
            </w:pPr>
            <w:r>
              <w:t>40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CC0F0B" w:rsidP="00B04D76">
            <w:pPr>
              <w:jc w:val="center"/>
            </w:pPr>
            <w:r>
              <w:t>5</w:t>
            </w:r>
          </w:p>
        </w:tc>
        <w:tc>
          <w:tcPr>
            <w:tcW w:w="4140" w:type="dxa"/>
          </w:tcPr>
          <w:p w:rsidR="009007CB" w:rsidRPr="00434DB4" w:rsidRDefault="009007CB" w:rsidP="00B04D76">
            <w:pPr>
              <w:jc w:val="both"/>
            </w:pPr>
            <w:r w:rsidRPr="00434DB4">
              <w:t>Информатика</w:t>
            </w:r>
          </w:p>
        </w:tc>
        <w:tc>
          <w:tcPr>
            <w:tcW w:w="2520" w:type="dxa"/>
          </w:tcPr>
          <w:p w:rsidR="009007CB" w:rsidRPr="00434DB4" w:rsidRDefault="00FA27AC" w:rsidP="00B04D76">
            <w:pPr>
              <w:jc w:val="center"/>
            </w:pPr>
            <w:r>
              <w:t>37</w:t>
            </w:r>
            <w:r w:rsidR="009007CB" w:rsidRPr="00434DB4">
              <w:t>,4</w:t>
            </w:r>
          </w:p>
        </w:tc>
        <w:tc>
          <w:tcPr>
            <w:tcW w:w="2284" w:type="dxa"/>
          </w:tcPr>
          <w:p w:rsidR="009007CB" w:rsidRPr="00434DB4" w:rsidRDefault="009007CB" w:rsidP="00B04D76">
            <w:pPr>
              <w:jc w:val="center"/>
            </w:pPr>
            <w:r>
              <w:t>65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CC0F0B" w:rsidP="00B04D76">
            <w:pPr>
              <w:jc w:val="center"/>
            </w:pPr>
            <w:r>
              <w:t>6</w:t>
            </w:r>
          </w:p>
        </w:tc>
        <w:tc>
          <w:tcPr>
            <w:tcW w:w="4140" w:type="dxa"/>
          </w:tcPr>
          <w:p w:rsidR="009007CB" w:rsidRPr="00434DB4" w:rsidRDefault="009007CB" w:rsidP="00B04D76">
            <w:pPr>
              <w:jc w:val="both"/>
            </w:pPr>
            <w:r w:rsidRPr="00434DB4">
              <w:t>Русский язык и литература</w:t>
            </w:r>
          </w:p>
        </w:tc>
        <w:tc>
          <w:tcPr>
            <w:tcW w:w="2520" w:type="dxa"/>
          </w:tcPr>
          <w:p w:rsidR="009007CB" w:rsidRPr="00434DB4" w:rsidRDefault="00CC0F0B" w:rsidP="00B04D76">
            <w:pPr>
              <w:jc w:val="center"/>
            </w:pPr>
            <w:r>
              <w:t>35,1</w:t>
            </w:r>
          </w:p>
        </w:tc>
        <w:tc>
          <w:tcPr>
            <w:tcW w:w="2284" w:type="dxa"/>
          </w:tcPr>
          <w:p w:rsidR="009007CB" w:rsidRPr="00434DB4" w:rsidRDefault="00CC0F0B" w:rsidP="00B04D76">
            <w:pPr>
              <w:jc w:val="center"/>
            </w:pPr>
            <w:r>
              <w:t>45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CC0F0B" w:rsidP="00B04D76">
            <w:pPr>
              <w:jc w:val="center"/>
            </w:pPr>
            <w:r>
              <w:t>7</w:t>
            </w:r>
          </w:p>
        </w:tc>
        <w:tc>
          <w:tcPr>
            <w:tcW w:w="4140" w:type="dxa"/>
          </w:tcPr>
          <w:p w:rsidR="009007CB" w:rsidRPr="00434DB4" w:rsidRDefault="009007CB" w:rsidP="00B04D76">
            <w:pPr>
              <w:jc w:val="both"/>
            </w:pPr>
            <w:r w:rsidRPr="00434DB4">
              <w:t>Английский язык</w:t>
            </w:r>
          </w:p>
        </w:tc>
        <w:tc>
          <w:tcPr>
            <w:tcW w:w="2520" w:type="dxa"/>
          </w:tcPr>
          <w:p w:rsidR="009007CB" w:rsidRPr="00434DB4" w:rsidRDefault="00CC0F0B" w:rsidP="00B04D76">
            <w:pPr>
              <w:jc w:val="center"/>
            </w:pPr>
            <w:r>
              <w:t>33,9</w:t>
            </w:r>
          </w:p>
        </w:tc>
        <w:tc>
          <w:tcPr>
            <w:tcW w:w="2284" w:type="dxa"/>
          </w:tcPr>
          <w:p w:rsidR="009007CB" w:rsidRPr="00434DB4" w:rsidRDefault="00CC0F0B" w:rsidP="00B04D76">
            <w:pPr>
              <w:jc w:val="center"/>
            </w:pPr>
            <w:r>
              <w:t>30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CC0F0B" w:rsidP="00B04D76">
            <w:pPr>
              <w:jc w:val="center"/>
            </w:pPr>
            <w:r>
              <w:t>8</w:t>
            </w:r>
          </w:p>
        </w:tc>
        <w:tc>
          <w:tcPr>
            <w:tcW w:w="4140" w:type="dxa"/>
          </w:tcPr>
          <w:p w:rsidR="009007CB" w:rsidRPr="00434DB4" w:rsidRDefault="009007CB" w:rsidP="00B04D76">
            <w:pPr>
              <w:jc w:val="both"/>
            </w:pPr>
            <w:r w:rsidRPr="00434DB4">
              <w:t>История</w:t>
            </w:r>
          </w:p>
        </w:tc>
        <w:tc>
          <w:tcPr>
            <w:tcW w:w="2520" w:type="dxa"/>
          </w:tcPr>
          <w:p w:rsidR="009007CB" w:rsidRPr="00434DB4" w:rsidRDefault="00CC0F0B" w:rsidP="00B04D76">
            <w:pPr>
              <w:jc w:val="center"/>
            </w:pPr>
            <w:r>
              <w:t>34,6</w:t>
            </w:r>
          </w:p>
        </w:tc>
        <w:tc>
          <w:tcPr>
            <w:tcW w:w="2284" w:type="dxa"/>
          </w:tcPr>
          <w:p w:rsidR="009007CB" w:rsidRPr="00434DB4" w:rsidRDefault="009007CB" w:rsidP="00B04D76">
            <w:pPr>
              <w:jc w:val="center"/>
            </w:pPr>
            <w:r w:rsidRPr="00434DB4">
              <w:t>60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CC0F0B" w:rsidP="00B04D76">
            <w:pPr>
              <w:jc w:val="center"/>
            </w:pPr>
            <w:r>
              <w:t>9</w:t>
            </w:r>
          </w:p>
        </w:tc>
        <w:tc>
          <w:tcPr>
            <w:tcW w:w="4140" w:type="dxa"/>
          </w:tcPr>
          <w:p w:rsidR="009007CB" w:rsidRPr="00434DB4" w:rsidRDefault="009007CB" w:rsidP="00B04D76">
            <w:pPr>
              <w:jc w:val="both"/>
            </w:pPr>
            <w:r w:rsidRPr="00434DB4">
              <w:t>Физика</w:t>
            </w:r>
          </w:p>
        </w:tc>
        <w:tc>
          <w:tcPr>
            <w:tcW w:w="2520" w:type="dxa"/>
          </w:tcPr>
          <w:p w:rsidR="009007CB" w:rsidRPr="00434DB4" w:rsidRDefault="00CC0F0B" w:rsidP="00B04D76">
            <w:pPr>
              <w:jc w:val="center"/>
            </w:pPr>
            <w:r>
              <w:t>57,4</w:t>
            </w:r>
          </w:p>
        </w:tc>
        <w:tc>
          <w:tcPr>
            <w:tcW w:w="2284" w:type="dxa"/>
          </w:tcPr>
          <w:p w:rsidR="009007CB" w:rsidRPr="00434DB4" w:rsidRDefault="009007CB" w:rsidP="00B04D76">
            <w:pPr>
              <w:jc w:val="center"/>
            </w:pPr>
            <w:r w:rsidRPr="00434DB4">
              <w:t>40</w:t>
            </w:r>
          </w:p>
        </w:tc>
      </w:tr>
      <w:tr w:rsidR="009007CB" w:rsidRPr="00434DB4" w:rsidTr="00B04D76">
        <w:tc>
          <w:tcPr>
            <w:tcW w:w="828" w:type="dxa"/>
          </w:tcPr>
          <w:p w:rsidR="009007CB" w:rsidRPr="00434DB4" w:rsidRDefault="00CC0F0B" w:rsidP="00B04D76">
            <w:pPr>
              <w:jc w:val="center"/>
            </w:pPr>
            <w:r>
              <w:t>10</w:t>
            </w:r>
          </w:p>
        </w:tc>
        <w:tc>
          <w:tcPr>
            <w:tcW w:w="4140" w:type="dxa"/>
          </w:tcPr>
          <w:p w:rsidR="009007CB" w:rsidRPr="00434DB4" w:rsidRDefault="009007CB" w:rsidP="00B04D76">
            <w:pPr>
              <w:jc w:val="both"/>
            </w:pPr>
            <w:r w:rsidRPr="00434DB4">
              <w:t>Татарский язык и литература</w:t>
            </w:r>
          </w:p>
        </w:tc>
        <w:tc>
          <w:tcPr>
            <w:tcW w:w="2520" w:type="dxa"/>
          </w:tcPr>
          <w:p w:rsidR="009007CB" w:rsidRPr="00434DB4" w:rsidRDefault="00CC0F0B" w:rsidP="00B04D76">
            <w:pPr>
              <w:jc w:val="center"/>
            </w:pPr>
            <w:r>
              <w:t>34,6</w:t>
            </w:r>
          </w:p>
        </w:tc>
        <w:tc>
          <w:tcPr>
            <w:tcW w:w="2284" w:type="dxa"/>
          </w:tcPr>
          <w:p w:rsidR="009007CB" w:rsidRPr="00434DB4" w:rsidRDefault="009007CB" w:rsidP="00B04D76">
            <w:pPr>
              <w:jc w:val="center"/>
            </w:pPr>
            <w:r>
              <w:t>50</w:t>
            </w:r>
          </w:p>
        </w:tc>
      </w:tr>
    </w:tbl>
    <w:p w:rsidR="009E0368" w:rsidRDefault="00714856" w:rsidP="00714856">
      <w:pPr>
        <w:jc w:val="both"/>
      </w:pPr>
      <w:r w:rsidRPr="00714856">
        <w:rPr>
          <w:b/>
        </w:rPr>
        <w:t>2.3.5. Наличие актового зала</w:t>
      </w:r>
      <w:r>
        <w:t xml:space="preserve">  </w:t>
      </w:r>
    </w:p>
    <w:p w:rsidR="009E0368" w:rsidRPr="00434DB4" w:rsidRDefault="009E0368" w:rsidP="009E0368">
      <w:r>
        <w:t xml:space="preserve">На  втором </w:t>
      </w:r>
      <w:r w:rsidRPr="00434DB4">
        <w:t xml:space="preserve"> этаже (по </w:t>
      </w:r>
      <w:r>
        <w:t>проекту) располагается  актовый зал</w:t>
      </w:r>
      <w:r w:rsidRPr="00434DB4">
        <w:t xml:space="preserve">. Площадь </w:t>
      </w:r>
      <w:r w:rsidR="0080662E" w:rsidRPr="0080662E">
        <w:t>60,9</w:t>
      </w:r>
      <w:r w:rsidRPr="0080662E">
        <w:t xml:space="preserve"> </w:t>
      </w:r>
      <w:proofErr w:type="spellStart"/>
      <w:r w:rsidRPr="0080662E">
        <w:t>кв.м</w:t>
      </w:r>
      <w:proofErr w:type="spellEnd"/>
      <w:proofErr w:type="gramStart"/>
      <w:r w:rsidRPr="0080662E">
        <w:t>..</w:t>
      </w:r>
      <w:r w:rsidRPr="00434DB4">
        <w:t xml:space="preserve">         </w:t>
      </w:r>
      <w:proofErr w:type="gramEnd"/>
    </w:p>
    <w:p w:rsidR="00714856" w:rsidRPr="00714856" w:rsidRDefault="00714856" w:rsidP="00714856">
      <w:pPr>
        <w:jc w:val="both"/>
        <w:rPr>
          <w:i/>
        </w:rPr>
      </w:pPr>
    </w:p>
    <w:p w:rsidR="009007CB" w:rsidRPr="00714856" w:rsidRDefault="00714856" w:rsidP="009007CB">
      <w:pPr>
        <w:jc w:val="both"/>
        <w:rPr>
          <w:b/>
        </w:rPr>
      </w:pPr>
      <w:r w:rsidRPr="00714856">
        <w:rPr>
          <w:b/>
        </w:rPr>
        <w:t>2.3.6. Наличие спортивных залов</w:t>
      </w:r>
    </w:p>
    <w:p w:rsidR="009007CB" w:rsidRPr="00434DB4" w:rsidRDefault="009007CB" w:rsidP="009007CB">
      <w:r w:rsidRPr="00434DB4">
        <w:t>На  первом этаже (по проекту) распол</w:t>
      </w:r>
      <w:r w:rsidR="009E0368">
        <w:t>агается  спортзал. Площадь 147,8</w:t>
      </w:r>
      <w:r w:rsidRPr="00434DB4">
        <w:t xml:space="preserve"> </w:t>
      </w:r>
      <w:proofErr w:type="spellStart"/>
      <w:r w:rsidRPr="00434DB4">
        <w:t>кв.м</w:t>
      </w:r>
      <w:proofErr w:type="spellEnd"/>
      <w:r w:rsidRPr="00434DB4">
        <w:t xml:space="preserve">.,          </w:t>
      </w:r>
    </w:p>
    <w:p w:rsidR="009007CB" w:rsidRPr="00434DB4" w:rsidRDefault="009007CB" w:rsidP="009007CB">
      <w:pPr>
        <w:jc w:val="both"/>
      </w:pPr>
      <w:r w:rsidRPr="00434DB4">
        <w:t>Вспомогательные помещения</w:t>
      </w:r>
      <w:r>
        <w:t xml:space="preserve"> спортзала :  раздевалка для девочек</w:t>
      </w:r>
      <w:proofErr w:type="gramStart"/>
      <w:r>
        <w:t xml:space="preserve"> ,</w:t>
      </w:r>
      <w:proofErr w:type="gramEnd"/>
      <w:r>
        <w:t xml:space="preserve"> </w:t>
      </w:r>
      <w:r w:rsidRPr="00434DB4">
        <w:t>раздев</w:t>
      </w:r>
      <w:r>
        <w:t>алка для мальчиков,</w:t>
      </w:r>
      <w:r w:rsidRPr="00E0013C">
        <w:t xml:space="preserve"> </w:t>
      </w:r>
      <w:r w:rsidRPr="00434DB4">
        <w:t xml:space="preserve">комната  инструктора  </w:t>
      </w:r>
      <w:r>
        <w:t>.</w:t>
      </w:r>
      <w:r w:rsidRPr="00434DB4">
        <w:t>Оснащенность  спортзала: 78</w:t>
      </w:r>
      <w:r>
        <w:t xml:space="preserve">%. </w:t>
      </w:r>
    </w:p>
    <w:p w:rsidR="009007CB" w:rsidRPr="00434DB4" w:rsidRDefault="009007CB" w:rsidP="009007C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9007CB" w:rsidRPr="00434DB4" w:rsidTr="00B04D76">
        <w:tc>
          <w:tcPr>
            <w:tcW w:w="2463" w:type="dxa"/>
            <w:shd w:val="clear" w:color="auto" w:fill="auto"/>
          </w:tcPr>
          <w:p w:rsidR="009007CB" w:rsidRPr="00434DB4" w:rsidRDefault="009007CB" w:rsidP="00B04D76">
            <w:pPr>
              <w:jc w:val="both"/>
            </w:pPr>
            <w:r w:rsidRPr="00434DB4">
              <w:t>гимнастика</w:t>
            </w:r>
          </w:p>
        </w:tc>
        <w:tc>
          <w:tcPr>
            <w:tcW w:w="2463" w:type="dxa"/>
            <w:shd w:val="clear" w:color="auto" w:fill="auto"/>
          </w:tcPr>
          <w:p w:rsidR="009007CB" w:rsidRPr="00434DB4" w:rsidRDefault="009007CB" w:rsidP="00B04D76">
            <w:pPr>
              <w:jc w:val="both"/>
            </w:pPr>
            <w:r w:rsidRPr="00434DB4">
              <w:t>лыжная подготовка</w:t>
            </w:r>
          </w:p>
        </w:tc>
        <w:tc>
          <w:tcPr>
            <w:tcW w:w="2463" w:type="dxa"/>
            <w:shd w:val="clear" w:color="auto" w:fill="auto"/>
          </w:tcPr>
          <w:p w:rsidR="009007CB" w:rsidRPr="00434DB4" w:rsidRDefault="009007CB" w:rsidP="00B04D76">
            <w:pPr>
              <w:jc w:val="both"/>
            </w:pPr>
            <w:r w:rsidRPr="00434DB4">
              <w:t>спортивные игры</w:t>
            </w:r>
          </w:p>
        </w:tc>
        <w:tc>
          <w:tcPr>
            <w:tcW w:w="2464" w:type="dxa"/>
            <w:shd w:val="clear" w:color="auto" w:fill="auto"/>
          </w:tcPr>
          <w:p w:rsidR="009007CB" w:rsidRPr="00434DB4" w:rsidRDefault="009007CB" w:rsidP="00B04D76">
            <w:pPr>
              <w:jc w:val="both"/>
            </w:pPr>
            <w:r w:rsidRPr="00434DB4">
              <w:t>Легкая атлетика</w:t>
            </w:r>
          </w:p>
        </w:tc>
      </w:tr>
      <w:tr w:rsidR="009007CB" w:rsidRPr="00434DB4" w:rsidTr="00B04D76">
        <w:tc>
          <w:tcPr>
            <w:tcW w:w="2463" w:type="dxa"/>
            <w:shd w:val="clear" w:color="auto" w:fill="auto"/>
          </w:tcPr>
          <w:p w:rsidR="009007CB" w:rsidRPr="00434DB4" w:rsidRDefault="009007CB" w:rsidP="00B04D76">
            <w:pPr>
              <w:jc w:val="both"/>
            </w:pPr>
            <w:r w:rsidRPr="00434DB4">
              <w:t>90%</w:t>
            </w:r>
          </w:p>
        </w:tc>
        <w:tc>
          <w:tcPr>
            <w:tcW w:w="2463" w:type="dxa"/>
            <w:shd w:val="clear" w:color="auto" w:fill="auto"/>
          </w:tcPr>
          <w:p w:rsidR="009007CB" w:rsidRPr="00434DB4" w:rsidRDefault="009007CB" w:rsidP="00B04D76">
            <w:pPr>
              <w:jc w:val="both"/>
            </w:pPr>
            <w:r w:rsidRPr="00434DB4">
              <w:t>55 %</w:t>
            </w:r>
          </w:p>
        </w:tc>
        <w:tc>
          <w:tcPr>
            <w:tcW w:w="2463" w:type="dxa"/>
            <w:shd w:val="clear" w:color="auto" w:fill="auto"/>
          </w:tcPr>
          <w:p w:rsidR="009007CB" w:rsidRPr="00434DB4" w:rsidRDefault="009007CB" w:rsidP="00B04D76">
            <w:pPr>
              <w:jc w:val="both"/>
            </w:pPr>
            <w:r w:rsidRPr="00434DB4">
              <w:t>90%</w:t>
            </w:r>
          </w:p>
        </w:tc>
        <w:tc>
          <w:tcPr>
            <w:tcW w:w="2464" w:type="dxa"/>
            <w:shd w:val="clear" w:color="auto" w:fill="auto"/>
          </w:tcPr>
          <w:p w:rsidR="009007CB" w:rsidRPr="00434DB4" w:rsidRDefault="009007CB" w:rsidP="00B04D76">
            <w:pPr>
              <w:jc w:val="both"/>
            </w:pPr>
            <w:r w:rsidRPr="00434DB4">
              <w:t>80%</w:t>
            </w:r>
          </w:p>
        </w:tc>
      </w:tr>
    </w:tbl>
    <w:p w:rsidR="009007CB" w:rsidRPr="00434DB4" w:rsidRDefault="009007CB" w:rsidP="009007CB">
      <w:pPr>
        <w:jc w:val="both"/>
      </w:pPr>
    </w:p>
    <w:p w:rsidR="009007CB" w:rsidRDefault="009007CB" w:rsidP="009007CB">
      <w:r w:rsidRPr="00434DB4">
        <w:t xml:space="preserve"> </w:t>
      </w:r>
      <w:r>
        <w:t xml:space="preserve">   </w:t>
      </w:r>
      <w:r w:rsidRPr="00434DB4">
        <w:t>Имеется  спортивная площадка  и асфальтированная  спортивная дорожка с разметками   30, 60, 100  метров и сектор  для прыжков в дли</w:t>
      </w:r>
      <w:r w:rsidR="0098259A">
        <w:t xml:space="preserve">ну, школьный стадион (волейбольное </w:t>
      </w:r>
      <w:r w:rsidRPr="00434DB4">
        <w:t xml:space="preserve"> поле</w:t>
      </w:r>
      <w:proofErr w:type="gramStart"/>
      <w:r w:rsidRPr="00434DB4">
        <w:t xml:space="preserve"> </w:t>
      </w:r>
      <w:r w:rsidR="006862FC">
        <w:t>)</w:t>
      </w:r>
      <w:proofErr w:type="gramEnd"/>
    </w:p>
    <w:p w:rsidR="003220FB" w:rsidRDefault="00714856" w:rsidP="00E30381">
      <w:r w:rsidRPr="00714856">
        <w:rPr>
          <w:b/>
        </w:rPr>
        <w:t xml:space="preserve"> 2.3.7. Наличие медицинского кабинета и лицензии на медицинский кабинет</w:t>
      </w:r>
      <w:r w:rsidRPr="00714856">
        <w:t xml:space="preserve"> </w:t>
      </w:r>
      <w:r w:rsidR="00E30381">
        <w:t>– не имеется.</w:t>
      </w:r>
      <w:r w:rsidR="003220FB">
        <w:t xml:space="preserve">  </w:t>
      </w:r>
      <w:r w:rsidR="00E30381" w:rsidRPr="00434DB4">
        <w:t xml:space="preserve"> </w:t>
      </w:r>
      <w:r w:rsidR="003220FB" w:rsidRPr="00434DB4">
        <w:t xml:space="preserve">                     </w:t>
      </w:r>
    </w:p>
    <w:p w:rsidR="00714856" w:rsidRPr="00714856" w:rsidRDefault="00714856" w:rsidP="00714856">
      <w:pPr>
        <w:jc w:val="both"/>
        <w:rPr>
          <w:b/>
        </w:rPr>
      </w:pPr>
      <w:r w:rsidRPr="00714856">
        <w:rPr>
          <w:b/>
        </w:rPr>
        <w:t xml:space="preserve">2.3.8. Наличие столовой </w:t>
      </w:r>
    </w:p>
    <w:p w:rsidR="00714856" w:rsidRDefault="003220FB" w:rsidP="00714856">
      <w:pPr>
        <w:jc w:val="both"/>
      </w:pPr>
      <w:r>
        <w:t xml:space="preserve">  </w:t>
      </w:r>
      <w:r w:rsidR="00714856" w:rsidRPr="00434DB4">
        <w:t>Стол</w:t>
      </w:r>
      <w:r w:rsidR="006862FC">
        <w:t>овая  с  обеденным  залом (50,6</w:t>
      </w:r>
      <w:r w:rsidR="00C93086">
        <w:t xml:space="preserve"> </w:t>
      </w:r>
      <w:proofErr w:type="spellStart"/>
      <w:r w:rsidR="00C93086">
        <w:t>кв.м</w:t>
      </w:r>
      <w:proofErr w:type="spellEnd"/>
      <w:r w:rsidR="00C93086">
        <w:t>.) на 47</w:t>
      </w:r>
      <w:r w:rsidR="00714856" w:rsidRPr="00434DB4">
        <w:t xml:space="preserve"> посадочных  мест  позволяет  организацию  горячего питания  работников  и  учащихся  в  соответствии  с  требованиями  СанПиНа. Горячим  завтрак</w:t>
      </w:r>
      <w:r w:rsidR="00E30381">
        <w:t>ом  и обедом охвачены  все  учащиеся (36</w:t>
      </w:r>
      <w:r w:rsidR="00714856" w:rsidRPr="00434DB4">
        <w:t>).</w:t>
      </w:r>
      <w:r w:rsidR="00C93086">
        <w:t xml:space="preserve"> </w:t>
      </w:r>
      <w:r w:rsidR="00E30381">
        <w:t>.</w:t>
      </w:r>
      <w:r w:rsidR="00714856">
        <w:t xml:space="preserve">  Оснащение столовой -7</w:t>
      </w:r>
      <w:r w:rsidR="00714856" w:rsidRPr="00434DB4">
        <w:t>0 % .</w:t>
      </w:r>
    </w:p>
    <w:p w:rsidR="00714856" w:rsidRPr="00714856" w:rsidRDefault="00714856" w:rsidP="00714856">
      <w:r w:rsidRPr="00714856">
        <w:rPr>
          <w:b/>
        </w:rPr>
        <w:t>2.3.9. Наличие в составе помещений интерната</w:t>
      </w:r>
      <w:r w:rsidRPr="0071485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714856">
        <w:t>не имеется</w:t>
      </w:r>
    </w:p>
    <w:p w:rsidR="009A4615" w:rsidRPr="009A4615" w:rsidRDefault="009A4615" w:rsidP="009A4615">
      <w:pPr>
        <w:jc w:val="both"/>
      </w:pPr>
      <w:r>
        <w:rPr>
          <w:b/>
        </w:rPr>
        <w:t>2.3.10</w:t>
      </w:r>
      <w:r w:rsidRPr="009A4615">
        <w:rPr>
          <w:b/>
        </w:rPr>
        <w:t xml:space="preserve">. Наличие акта приемки ОУ к началу учебного года </w:t>
      </w:r>
      <w:r w:rsidRPr="009A4615">
        <w:t>– имеется</w:t>
      </w:r>
    </w:p>
    <w:p w:rsidR="003220FB" w:rsidRPr="003220FB" w:rsidRDefault="003220FB" w:rsidP="003220FB">
      <w:pPr>
        <w:jc w:val="both"/>
        <w:rPr>
          <w:b/>
        </w:rPr>
      </w:pPr>
      <w:r w:rsidRPr="003220FB">
        <w:rPr>
          <w:b/>
        </w:rPr>
        <w:t xml:space="preserve">3.Структура управления  </w:t>
      </w:r>
    </w:p>
    <w:p w:rsidR="003220FB" w:rsidRPr="003220FB" w:rsidRDefault="003220FB" w:rsidP="003220FB">
      <w:pPr>
        <w:jc w:val="both"/>
        <w:rPr>
          <w:color w:val="000000"/>
        </w:rPr>
      </w:pPr>
      <w:r w:rsidRPr="003220FB">
        <w:rPr>
          <w:color w:val="000000"/>
        </w:rPr>
        <w:t xml:space="preserve">    Согласно законодательству РФ в сфере образования право на управление школой имеют все участники образовательного процесса. Организация управления соответствуют уставным требованиям. Собственная нормативная и организационн</w:t>
      </w:r>
      <w:proofErr w:type="gramStart"/>
      <w:r w:rsidRPr="003220FB">
        <w:rPr>
          <w:color w:val="000000"/>
        </w:rPr>
        <w:t>о-</w:t>
      </w:r>
      <w:proofErr w:type="gramEnd"/>
      <w:r w:rsidRPr="003220FB">
        <w:rPr>
          <w:color w:val="000000"/>
        </w:rPr>
        <w:t xml:space="preserve"> распорядительная документация  соответствует уставным требованиям. Управление школой  строится  на принципах  единоначалия и самоуправления.</w:t>
      </w:r>
    </w:p>
    <w:p w:rsidR="003220FB" w:rsidRPr="003220FB" w:rsidRDefault="003220FB" w:rsidP="003220FB">
      <w:pPr>
        <w:jc w:val="both"/>
        <w:rPr>
          <w:color w:val="000000"/>
        </w:rPr>
      </w:pPr>
      <w:r w:rsidRPr="003220FB">
        <w:rPr>
          <w:color w:val="000000"/>
        </w:rPr>
        <w:t>Органами  самоуправления школы являются:</w:t>
      </w:r>
    </w:p>
    <w:p w:rsidR="003220FB" w:rsidRPr="003220FB" w:rsidRDefault="003220FB" w:rsidP="003220FB">
      <w:pPr>
        <w:jc w:val="both"/>
        <w:rPr>
          <w:color w:val="000000"/>
        </w:rPr>
      </w:pPr>
      <w:r w:rsidRPr="003220FB">
        <w:rPr>
          <w:color w:val="000000"/>
        </w:rPr>
        <w:t>-    В целях  развития  и совершенствования учебн</w:t>
      </w:r>
      <w:proofErr w:type="gramStart"/>
      <w:r w:rsidRPr="003220FB">
        <w:rPr>
          <w:color w:val="000000"/>
        </w:rPr>
        <w:t>о-</w:t>
      </w:r>
      <w:proofErr w:type="gramEnd"/>
      <w:r w:rsidRPr="003220FB">
        <w:rPr>
          <w:color w:val="000000"/>
        </w:rPr>
        <w:t xml:space="preserve"> воспитательного процесса, повышения профессионального  мастерства и творческого роста учителей и воспитателей в Школе  действует педагогический совет.</w:t>
      </w:r>
    </w:p>
    <w:p w:rsidR="003220FB" w:rsidRPr="003220FB" w:rsidRDefault="003220FB" w:rsidP="003220FB">
      <w:pPr>
        <w:jc w:val="both"/>
        <w:rPr>
          <w:color w:val="000000"/>
        </w:rPr>
      </w:pPr>
      <w:r w:rsidRPr="003220FB">
        <w:rPr>
          <w:color w:val="000000"/>
        </w:rPr>
        <w:t xml:space="preserve">  -  Полномочия  коллектива Школы осуществляются общим собранием коллектива, которое собирается по мере необходимости. Общее  собрание  принимает  Устав Школы, Правила внутреннего распорядка,  утверждает  коллективный договор.</w:t>
      </w:r>
    </w:p>
    <w:p w:rsidR="003220FB" w:rsidRPr="00C93086" w:rsidRDefault="003220FB" w:rsidP="003220FB">
      <w:pPr>
        <w:jc w:val="both"/>
        <w:rPr>
          <w:color w:val="000000"/>
        </w:rPr>
      </w:pPr>
      <w:r w:rsidRPr="003220FB">
        <w:rPr>
          <w:color w:val="000000"/>
        </w:rPr>
        <w:t xml:space="preserve"> -  В школе функционируют  орган</w:t>
      </w:r>
      <w:r w:rsidR="006220A1">
        <w:rPr>
          <w:color w:val="000000"/>
        </w:rPr>
        <w:t xml:space="preserve">ы ученического самоуправления. </w:t>
      </w:r>
    </w:p>
    <w:p w:rsidR="003220FB" w:rsidRPr="003220FB" w:rsidRDefault="003220FB" w:rsidP="003220FB">
      <w:pPr>
        <w:jc w:val="both"/>
        <w:rPr>
          <w:color w:val="000000"/>
        </w:rPr>
      </w:pPr>
      <w:r w:rsidRPr="00C93086">
        <w:rPr>
          <w:color w:val="000000"/>
        </w:rPr>
        <w:t xml:space="preserve">    Непосредственное  руководство Учреждением осуществляет директор.</w:t>
      </w:r>
    </w:p>
    <w:p w:rsidR="003220FB" w:rsidRPr="003220FB" w:rsidRDefault="003220FB" w:rsidP="003220FB">
      <w:pPr>
        <w:jc w:val="both"/>
      </w:pPr>
      <w:r w:rsidRPr="003220FB">
        <w:rPr>
          <w:color w:val="000000"/>
        </w:rPr>
        <w:lastRenderedPageBreak/>
        <w:t xml:space="preserve">    </w:t>
      </w:r>
      <w:r w:rsidRPr="003220FB">
        <w:t>Исходя из целей, принципов построения и стратегии развития, построена структура управления, в которой выделяется 4 уровня</w:t>
      </w:r>
      <w:proofErr w:type="gramStart"/>
      <w:r w:rsidRPr="003220FB">
        <w:t xml:space="preserve"> :</w:t>
      </w:r>
      <w:proofErr w:type="gramEnd"/>
      <w:r w:rsidRPr="003220FB">
        <w:t xml:space="preserve"> </w:t>
      </w:r>
    </w:p>
    <w:p w:rsidR="003220FB" w:rsidRPr="00434DB4" w:rsidRDefault="003220FB" w:rsidP="003220FB">
      <w:pPr>
        <w:jc w:val="both"/>
      </w:pPr>
      <w:r w:rsidRPr="00434DB4">
        <w:t xml:space="preserve">  Первый уровень - директор - главное административное лицо, несущее персональную ответственность за все, что делается в образовательном учреждении всеми субъектами управления. На этом же уровне модели находится  педагогический совет.</w:t>
      </w:r>
    </w:p>
    <w:p w:rsidR="003220FB" w:rsidRPr="00434DB4" w:rsidRDefault="003220FB" w:rsidP="003220FB">
      <w:pPr>
        <w:jc w:val="both"/>
      </w:pPr>
      <w:r w:rsidRPr="00434DB4">
        <w:t xml:space="preserve">  Второй уровень - заместители директора образовательного учреждения  по </w:t>
      </w:r>
      <w:proofErr w:type="spellStart"/>
      <w:r w:rsidRPr="00434DB4">
        <w:t>учебно</w:t>
      </w:r>
      <w:proofErr w:type="spellEnd"/>
      <w:r w:rsidRPr="00434DB4">
        <w:t xml:space="preserve"> – воспитате</w:t>
      </w:r>
      <w:r w:rsidR="00DA41FA">
        <w:t>льной, воспитательной  работе.</w:t>
      </w:r>
      <w:r w:rsidR="00D51BD4">
        <w:t xml:space="preserve">    </w:t>
      </w:r>
      <w:r w:rsidRPr="00434DB4">
        <w:t xml:space="preserve">Этот уровень выступает звеном опосредованного руководства директора образовательной системой. </w:t>
      </w:r>
    </w:p>
    <w:p w:rsidR="003220FB" w:rsidRPr="00434DB4" w:rsidRDefault="003220FB" w:rsidP="003220FB">
      <w:pPr>
        <w:jc w:val="both"/>
      </w:pPr>
      <w:r w:rsidRPr="00434DB4">
        <w:t xml:space="preserve">  Третий уровень - методические объединения. К управленцам этого уровня относятся руководители методических объединений. Руководство на этом уровне основано преимущественно на личных контактах, осуществляется с учетом индивидуальных особенностей  педагогов.</w:t>
      </w:r>
    </w:p>
    <w:p w:rsidR="003220FB" w:rsidRPr="00DA41FA" w:rsidRDefault="003220FB" w:rsidP="00DA41FA">
      <w:pPr>
        <w:jc w:val="both"/>
      </w:pPr>
      <w:r w:rsidRPr="00434DB4">
        <w:t xml:space="preserve">  Четвертый уровень - учащиеся, родители и учителя.  Развитие самоуправления на этом уровне обеспечивает реализацию принципа демократизации. Участие детей в управляющей системе формирует их организаторские способности и деловые качества.</w:t>
      </w:r>
    </w:p>
    <w:p w:rsidR="00E835B7" w:rsidRPr="00E835B7" w:rsidRDefault="003220FB" w:rsidP="003220FB">
      <w:pPr>
        <w:jc w:val="both"/>
        <w:rPr>
          <w:b/>
        </w:rPr>
      </w:pPr>
      <w:r w:rsidRPr="00E835B7">
        <w:rPr>
          <w:b/>
        </w:rPr>
        <w:t xml:space="preserve">3.2. Планирование </w:t>
      </w:r>
    </w:p>
    <w:p w:rsidR="00E835B7" w:rsidRPr="00E835B7" w:rsidRDefault="00E835B7" w:rsidP="003220FB">
      <w:pPr>
        <w:jc w:val="both"/>
        <w:rPr>
          <w:i/>
          <w:sz w:val="28"/>
          <w:szCs w:val="28"/>
        </w:rPr>
      </w:pPr>
      <w:r w:rsidRPr="00E835B7">
        <w:t>Имеется утвержденный  годовой учебно-воспитательный план школы и текущий план работы школы.</w:t>
      </w:r>
    </w:p>
    <w:p w:rsidR="003220FB" w:rsidRPr="00B04D76" w:rsidRDefault="003220FB" w:rsidP="003220FB">
      <w:pPr>
        <w:jc w:val="both"/>
        <w:rPr>
          <w:b/>
        </w:rPr>
      </w:pPr>
      <w:r w:rsidRPr="00B04D76">
        <w:rPr>
          <w:b/>
        </w:rPr>
        <w:t xml:space="preserve">3.3. </w:t>
      </w:r>
      <w:proofErr w:type="spellStart"/>
      <w:r w:rsidRPr="00B04D76">
        <w:rPr>
          <w:b/>
        </w:rPr>
        <w:t>Внутришкольный</w:t>
      </w:r>
      <w:proofErr w:type="spellEnd"/>
      <w:r w:rsidRPr="00B04D76">
        <w:rPr>
          <w:b/>
        </w:rPr>
        <w:t xml:space="preserve"> контроль </w:t>
      </w:r>
    </w:p>
    <w:p w:rsidR="00E835B7" w:rsidRPr="00E835B7" w:rsidRDefault="00E835B7" w:rsidP="00E835B7">
      <w:pPr>
        <w:pStyle w:val="af0"/>
        <w:spacing w:line="276" w:lineRule="auto"/>
        <w:jc w:val="both"/>
        <w:rPr>
          <w:szCs w:val="24"/>
        </w:rPr>
      </w:pPr>
      <w:r w:rsidRPr="00E835B7">
        <w:rPr>
          <w:szCs w:val="24"/>
        </w:rPr>
        <w:t xml:space="preserve">Основной задачей управленческой  деятельности  является  контроль со стороны  администрации  за исполнением  требований  государственных стандартов. Он осуществляется  на основании плана  работы учреждения по </w:t>
      </w:r>
      <w:proofErr w:type="spellStart"/>
      <w:r w:rsidRPr="00E835B7">
        <w:rPr>
          <w:szCs w:val="24"/>
        </w:rPr>
        <w:t>внутришкольному</w:t>
      </w:r>
      <w:proofErr w:type="spellEnd"/>
      <w:r w:rsidRPr="00E835B7">
        <w:rPr>
          <w:szCs w:val="24"/>
        </w:rPr>
        <w:t xml:space="preserve">  контролю, по направлениям: </w:t>
      </w:r>
    </w:p>
    <w:p w:rsidR="00E835B7" w:rsidRPr="00E835B7" w:rsidRDefault="00E835B7" w:rsidP="00E835B7">
      <w:pPr>
        <w:pStyle w:val="25"/>
        <w:numPr>
          <w:ilvl w:val="0"/>
          <w:numId w:val="9"/>
        </w:numPr>
        <w:spacing w:after="0" w:line="240" w:lineRule="auto"/>
        <w:ind w:left="142" w:firstLine="709"/>
        <w:rPr>
          <w:rFonts w:ascii="Times New Roman" w:hAnsi="Times New Roman"/>
          <w:sz w:val="24"/>
          <w:szCs w:val="24"/>
        </w:rPr>
      </w:pPr>
      <w:r w:rsidRPr="00E835B7">
        <w:rPr>
          <w:rFonts w:ascii="Times New Roman" w:hAnsi="Times New Roman"/>
          <w:sz w:val="24"/>
          <w:szCs w:val="24"/>
        </w:rPr>
        <w:t>контроль качества знаний</w:t>
      </w:r>
    </w:p>
    <w:p w:rsidR="00E835B7" w:rsidRPr="00E835B7" w:rsidRDefault="00E835B7" w:rsidP="00E835B7">
      <w:pPr>
        <w:pStyle w:val="25"/>
        <w:numPr>
          <w:ilvl w:val="0"/>
          <w:numId w:val="9"/>
        </w:numPr>
        <w:spacing w:after="0" w:line="240" w:lineRule="auto"/>
        <w:ind w:left="142" w:firstLine="709"/>
        <w:rPr>
          <w:rFonts w:ascii="Times New Roman" w:hAnsi="Times New Roman"/>
          <w:sz w:val="24"/>
          <w:szCs w:val="24"/>
        </w:rPr>
      </w:pPr>
      <w:proofErr w:type="gramStart"/>
      <w:r w:rsidRPr="00E835B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835B7">
        <w:rPr>
          <w:rFonts w:ascii="Times New Roman" w:hAnsi="Times New Roman"/>
          <w:sz w:val="24"/>
          <w:szCs w:val="24"/>
        </w:rPr>
        <w:t xml:space="preserve"> ведением документации</w:t>
      </w:r>
    </w:p>
    <w:p w:rsidR="00E835B7" w:rsidRPr="00E835B7" w:rsidRDefault="00E835B7" w:rsidP="00E835B7">
      <w:pPr>
        <w:pStyle w:val="25"/>
        <w:numPr>
          <w:ilvl w:val="0"/>
          <w:numId w:val="9"/>
        </w:numPr>
        <w:spacing w:after="0" w:line="240" w:lineRule="auto"/>
        <w:ind w:left="142" w:firstLine="709"/>
        <w:rPr>
          <w:rFonts w:ascii="Times New Roman" w:hAnsi="Times New Roman"/>
          <w:sz w:val="24"/>
          <w:szCs w:val="24"/>
        </w:rPr>
      </w:pPr>
      <w:r w:rsidRPr="00E835B7">
        <w:rPr>
          <w:rFonts w:ascii="Times New Roman" w:hAnsi="Times New Roman"/>
          <w:sz w:val="24"/>
          <w:szCs w:val="24"/>
        </w:rPr>
        <w:t>санитарно-гигиенический режим и техника безопасности труда</w:t>
      </w:r>
    </w:p>
    <w:p w:rsidR="00E835B7" w:rsidRPr="00E835B7" w:rsidRDefault="00E835B7" w:rsidP="00E835B7">
      <w:pPr>
        <w:pStyle w:val="25"/>
        <w:numPr>
          <w:ilvl w:val="0"/>
          <w:numId w:val="9"/>
        </w:numPr>
        <w:spacing w:after="0" w:line="240" w:lineRule="auto"/>
        <w:ind w:left="142" w:firstLine="709"/>
        <w:rPr>
          <w:rFonts w:ascii="Times New Roman" w:hAnsi="Times New Roman"/>
          <w:sz w:val="24"/>
          <w:szCs w:val="24"/>
        </w:rPr>
      </w:pPr>
      <w:r w:rsidRPr="00E835B7">
        <w:rPr>
          <w:rFonts w:ascii="Times New Roman" w:hAnsi="Times New Roman"/>
          <w:sz w:val="24"/>
          <w:szCs w:val="24"/>
        </w:rPr>
        <w:t>подготовка  к экзаменам</w:t>
      </w:r>
    </w:p>
    <w:p w:rsidR="00E835B7" w:rsidRPr="00E835B7" w:rsidRDefault="00E835B7" w:rsidP="00E835B7">
      <w:pPr>
        <w:pStyle w:val="25"/>
        <w:numPr>
          <w:ilvl w:val="0"/>
          <w:numId w:val="9"/>
        </w:numPr>
        <w:spacing w:after="0" w:line="240" w:lineRule="auto"/>
        <w:ind w:left="142" w:firstLine="709"/>
        <w:rPr>
          <w:rFonts w:ascii="Times New Roman" w:hAnsi="Times New Roman"/>
          <w:sz w:val="24"/>
          <w:szCs w:val="24"/>
        </w:rPr>
      </w:pPr>
      <w:r w:rsidRPr="00E835B7">
        <w:rPr>
          <w:rFonts w:ascii="Times New Roman" w:hAnsi="Times New Roman"/>
          <w:sz w:val="24"/>
          <w:szCs w:val="24"/>
        </w:rPr>
        <w:t>работа с детьми «группы риска» и «одаренными» детьми</w:t>
      </w:r>
    </w:p>
    <w:p w:rsidR="00E835B7" w:rsidRPr="00E835B7" w:rsidRDefault="00E835B7" w:rsidP="00E835B7">
      <w:pPr>
        <w:pStyle w:val="25"/>
        <w:numPr>
          <w:ilvl w:val="0"/>
          <w:numId w:val="9"/>
        </w:numPr>
        <w:spacing w:after="0" w:line="240" w:lineRule="auto"/>
        <w:ind w:left="142" w:firstLine="709"/>
        <w:rPr>
          <w:rFonts w:ascii="Times New Roman" w:hAnsi="Times New Roman"/>
          <w:sz w:val="24"/>
          <w:szCs w:val="24"/>
        </w:rPr>
      </w:pPr>
      <w:r w:rsidRPr="00E835B7">
        <w:rPr>
          <w:rFonts w:ascii="Times New Roman" w:hAnsi="Times New Roman"/>
          <w:sz w:val="24"/>
          <w:szCs w:val="24"/>
        </w:rPr>
        <w:t xml:space="preserve">работа с родителями </w:t>
      </w:r>
      <w:proofErr w:type="gramStart"/>
      <w:r w:rsidRPr="00E835B7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E835B7" w:rsidRPr="00E835B7" w:rsidRDefault="00E835B7" w:rsidP="00E835B7">
      <w:pPr>
        <w:pStyle w:val="25"/>
        <w:numPr>
          <w:ilvl w:val="0"/>
          <w:numId w:val="9"/>
        </w:numPr>
        <w:spacing w:after="0" w:line="240" w:lineRule="auto"/>
        <w:ind w:left="142" w:firstLine="709"/>
        <w:rPr>
          <w:rFonts w:ascii="Times New Roman" w:hAnsi="Times New Roman"/>
          <w:sz w:val="24"/>
          <w:szCs w:val="24"/>
        </w:rPr>
      </w:pPr>
      <w:r w:rsidRPr="00E835B7">
        <w:rPr>
          <w:rFonts w:ascii="Times New Roman" w:hAnsi="Times New Roman"/>
          <w:sz w:val="24"/>
          <w:szCs w:val="24"/>
        </w:rPr>
        <w:t>методическая работа.</w:t>
      </w:r>
    </w:p>
    <w:p w:rsidR="003220FB" w:rsidRPr="00E835B7" w:rsidRDefault="003220FB" w:rsidP="003220FB">
      <w:pPr>
        <w:jc w:val="both"/>
      </w:pPr>
    </w:p>
    <w:p w:rsidR="003220FB" w:rsidRPr="00E835B7" w:rsidRDefault="003220FB" w:rsidP="003220FB">
      <w:pPr>
        <w:jc w:val="both"/>
      </w:pPr>
    </w:p>
    <w:p w:rsidR="00564B46" w:rsidRPr="00185B51" w:rsidRDefault="00564B46" w:rsidP="00564B46">
      <w:pPr>
        <w:jc w:val="both"/>
      </w:pPr>
      <w:r w:rsidRPr="00185B51">
        <w:rPr>
          <w:b/>
        </w:rPr>
        <w:t xml:space="preserve">4. Контингент ОУ </w:t>
      </w:r>
    </w:p>
    <w:p w:rsidR="00564B46" w:rsidRPr="00434DB4" w:rsidRDefault="00564B46" w:rsidP="00564B46">
      <w:r w:rsidRPr="00537096">
        <w:t xml:space="preserve">Фактическое количество </w:t>
      </w:r>
      <w:proofErr w:type="gramStart"/>
      <w:r w:rsidRPr="00537096">
        <w:t>обучающихся</w:t>
      </w:r>
      <w:proofErr w:type="gramEnd"/>
      <w:r w:rsidR="000303DD">
        <w:t xml:space="preserve"> – 36; лицензионный норматив – </w:t>
      </w:r>
      <w:r w:rsidR="006E2A95" w:rsidRPr="006E2A95">
        <w:t>162</w:t>
      </w:r>
      <w:r w:rsidRPr="006E2A95">
        <w:t>.</w:t>
      </w:r>
      <w:r w:rsidRPr="00434DB4">
        <w:t xml:space="preserve"> </w:t>
      </w:r>
      <w:r>
        <w:t xml:space="preserve">    </w:t>
      </w:r>
      <w:r w:rsidRPr="00434DB4">
        <w:t xml:space="preserve">Количество обучающихся (воспитанников)  на каждой образовательной ступени.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4927"/>
      </w:tblGrid>
      <w:tr w:rsidR="00564B46" w:rsidRPr="00434DB4" w:rsidTr="00564B46">
        <w:tc>
          <w:tcPr>
            <w:tcW w:w="3828" w:type="dxa"/>
          </w:tcPr>
          <w:p w:rsidR="00564B46" w:rsidRPr="00434DB4" w:rsidRDefault="00564B46" w:rsidP="00B04D76">
            <w:r w:rsidRPr="00434DB4">
              <w:t xml:space="preserve">Образовательные </w:t>
            </w:r>
            <w:r w:rsidR="0078150E">
              <w:t>уровни</w:t>
            </w:r>
          </w:p>
        </w:tc>
        <w:tc>
          <w:tcPr>
            <w:tcW w:w="4927" w:type="dxa"/>
          </w:tcPr>
          <w:p w:rsidR="00564B46" w:rsidRPr="00434DB4" w:rsidRDefault="00564B46" w:rsidP="00B04D76">
            <w:r>
              <w:t xml:space="preserve">                                 1.09.1</w:t>
            </w:r>
            <w:r w:rsidR="0028144D">
              <w:t>7</w:t>
            </w:r>
          </w:p>
        </w:tc>
      </w:tr>
      <w:tr w:rsidR="00564B46" w:rsidRPr="00434DB4" w:rsidTr="00564B46">
        <w:tc>
          <w:tcPr>
            <w:tcW w:w="3828" w:type="dxa"/>
          </w:tcPr>
          <w:p w:rsidR="00564B46" w:rsidRPr="00434DB4" w:rsidRDefault="00564B46" w:rsidP="00B04D76">
            <w:pPr>
              <w:jc w:val="center"/>
            </w:pPr>
            <w:r w:rsidRPr="00434DB4">
              <w:t>1-4</w:t>
            </w:r>
          </w:p>
        </w:tc>
        <w:tc>
          <w:tcPr>
            <w:tcW w:w="4927" w:type="dxa"/>
          </w:tcPr>
          <w:p w:rsidR="00564B46" w:rsidRPr="00434DB4" w:rsidRDefault="000303DD" w:rsidP="00B04D76">
            <w:pPr>
              <w:jc w:val="center"/>
            </w:pPr>
            <w:r>
              <w:t>14</w:t>
            </w:r>
          </w:p>
        </w:tc>
      </w:tr>
      <w:tr w:rsidR="00564B46" w:rsidRPr="00434DB4" w:rsidTr="00564B46">
        <w:tc>
          <w:tcPr>
            <w:tcW w:w="3828" w:type="dxa"/>
          </w:tcPr>
          <w:p w:rsidR="00564B46" w:rsidRPr="00434DB4" w:rsidRDefault="00564B46" w:rsidP="00B04D76">
            <w:pPr>
              <w:jc w:val="center"/>
            </w:pPr>
            <w:r w:rsidRPr="00434DB4">
              <w:t>5-9</w:t>
            </w:r>
          </w:p>
        </w:tc>
        <w:tc>
          <w:tcPr>
            <w:tcW w:w="4927" w:type="dxa"/>
          </w:tcPr>
          <w:p w:rsidR="00564B46" w:rsidRPr="00434DB4" w:rsidRDefault="00006AA5" w:rsidP="00006AA5">
            <w:r>
              <w:t xml:space="preserve">      </w:t>
            </w:r>
            <w:r w:rsidR="000303DD">
              <w:t xml:space="preserve">                               2</w:t>
            </w:r>
            <w:r w:rsidR="0078150E">
              <w:t>2</w:t>
            </w:r>
          </w:p>
        </w:tc>
      </w:tr>
      <w:tr w:rsidR="00564B46" w:rsidRPr="00434DB4" w:rsidTr="00564B46">
        <w:tc>
          <w:tcPr>
            <w:tcW w:w="3828" w:type="dxa"/>
          </w:tcPr>
          <w:p w:rsidR="00564B46" w:rsidRPr="00434DB4" w:rsidRDefault="00564B46" w:rsidP="00B04D76">
            <w:pPr>
              <w:jc w:val="center"/>
            </w:pPr>
            <w:r w:rsidRPr="00434DB4">
              <w:t xml:space="preserve">Итого </w:t>
            </w:r>
          </w:p>
          <w:p w:rsidR="00564B46" w:rsidRPr="00434DB4" w:rsidRDefault="00564B46" w:rsidP="00B04D76">
            <w:pPr>
              <w:jc w:val="center"/>
            </w:pPr>
          </w:p>
        </w:tc>
        <w:tc>
          <w:tcPr>
            <w:tcW w:w="4927" w:type="dxa"/>
          </w:tcPr>
          <w:p w:rsidR="00564B46" w:rsidRPr="00434DB4" w:rsidRDefault="000303DD" w:rsidP="00B04D76">
            <w:pPr>
              <w:jc w:val="center"/>
            </w:pPr>
            <w:r>
              <w:t>36</w:t>
            </w:r>
          </w:p>
        </w:tc>
      </w:tr>
    </w:tbl>
    <w:p w:rsidR="00185B51" w:rsidRPr="00434DB4" w:rsidRDefault="00185B51" w:rsidP="00185B51">
      <w:pPr>
        <w:jc w:val="both"/>
      </w:pPr>
      <w:r>
        <w:t>.</w:t>
      </w:r>
    </w:p>
    <w:p w:rsidR="00564B46" w:rsidRDefault="00564B46" w:rsidP="00564B46">
      <w:pPr>
        <w:jc w:val="both"/>
        <w:rPr>
          <w:b/>
        </w:rPr>
      </w:pPr>
      <w:r w:rsidRPr="00185B51">
        <w:rPr>
          <w:b/>
        </w:rPr>
        <w:t xml:space="preserve">4.1. Сохранность контингента </w:t>
      </w:r>
    </w:p>
    <w:p w:rsidR="00185B51" w:rsidRPr="00434DB4" w:rsidRDefault="00185B51" w:rsidP="00185B51">
      <w:pPr>
        <w:jc w:val="both"/>
        <w:rPr>
          <w:b/>
          <w:i/>
        </w:rPr>
      </w:pPr>
      <w:r w:rsidRPr="00434DB4">
        <w:t xml:space="preserve">    Контингент школы состо</w:t>
      </w:r>
      <w:r w:rsidR="00D51BD4">
        <w:t>и</w:t>
      </w:r>
      <w:r w:rsidRPr="00434DB4">
        <w:t xml:space="preserve">т из учащихся села </w:t>
      </w:r>
      <w:r w:rsidR="00406BF6">
        <w:t xml:space="preserve">Шуманы </w:t>
      </w:r>
      <w:r w:rsidRPr="00434DB4">
        <w:t>и из близлежащих деревень:</w:t>
      </w:r>
      <w:r w:rsidR="00D51BD4">
        <w:t xml:space="preserve">  </w:t>
      </w:r>
      <w:proofErr w:type="spellStart"/>
      <w:r w:rsidR="00406BF6">
        <w:t>Берли</w:t>
      </w:r>
      <w:proofErr w:type="spellEnd"/>
      <w:r w:rsidR="00406BF6">
        <w:t>, Малый Починок, Большой Починок</w:t>
      </w:r>
      <w:proofErr w:type="gramStart"/>
      <w:r w:rsidR="00406BF6">
        <w:t xml:space="preserve"> ,</w:t>
      </w:r>
      <w:proofErr w:type="spellStart"/>
      <w:proofErr w:type="gramEnd"/>
      <w:r w:rsidR="00406BF6">
        <w:t>Олуяз</w:t>
      </w:r>
      <w:proofErr w:type="spellEnd"/>
      <w:r w:rsidRPr="00434DB4">
        <w:t xml:space="preserve">. Для подвоза учащихся </w:t>
      </w:r>
      <w:r w:rsidR="00BD734D">
        <w:t xml:space="preserve">деревни </w:t>
      </w:r>
      <w:proofErr w:type="spellStart"/>
      <w:r w:rsidR="00BD734D">
        <w:t>Олуяз</w:t>
      </w:r>
      <w:proofErr w:type="spellEnd"/>
      <w:r w:rsidR="00BD734D">
        <w:t xml:space="preserve">, Большой Починок </w:t>
      </w:r>
      <w:r w:rsidRPr="00434DB4">
        <w:t>используются специализированные школьные автобусы</w:t>
      </w:r>
      <w:r w:rsidR="00BD734D">
        <w:t xml:space="preserve"> в количестве 1</w:t>
      </w:r>
      <w:r w:rsidR="00641D85">
        <w:t xml:space="preserve"> единиц</w:t>
      </w:r>
      <w:r w:rsidR="00BD734D">
        <w:t>ы</w:t>
      </w:r>
      <w:r w:rsidR="00641D85">
        <w:t xml:space="preserve">. </w:t>
      </w:r>
      <w:r>
        <w:t xml:space="preserve">В школе нет </w:t>
      </w:r>
      <w:proofErr w:type="gramStart"/>
      <w:r>
        <w:t>отчисленных</w:t>
      </w:r>
      <w:proofErr w:type="gramEnd"/>
      <w:r w:rsidRPr="00434DB4">
        <w:t xml:space="preserve">, все учащиеся школьного возраста вовлечены в учебную деятельность.  По привлечению детей в школу проводится целенаправленная работа. Все дети дошкольного возраста до 6,5 лет, проживающие на  территории  </w:t>
      </w:r>
      <w:proofErr w:type="gramStart"/>
      <w:r w:rsidRPr="00434DB4">
        <w:t>с</w:t>
      </w:r>
      <w:proofErr w:type="gramEnd"/>
      <w:r w:rsidRPr="00434DB4">
        <w:t xml:space="preserve">. </w:t>
      </w:r>
      <w:r w:rsidR="00BD734D">
        <w:t>Шуман.</w:t>
      </w:r>
    </w:p>
    <w:p w:rsidR="00564B46" w:rsidRPr="00954CFF" w:rsidRDefault="00564B46" w:rsidP="00564B46">
      <w:pPr>
        <w:jc w:val="both"/>
        <w:rPr>
          <w:b/>
          <w:u w:val="single"/>
        </w:rPr>
      </w:pPr>
      <w:r w:rsidRPr="00224D56">
        <w:rPr>
          <w:b/>
        </w:rPr>
        <w:t xml:space="preserve">4.2. Обучение на дому </w:t>
      </w:r>
      <w:r w:rsidR="00717226">
        <w:rPr>
          <w:b/>
        </w:rPr>
        <w:t>-</w:t>
      </w:r>
      <w:r w:rsidR="00954CFF">
        <w:rPr>
          <w:b/>
        </w:rPr>
        <w:t xml:space="preserve"> </w:t>
      </w:r>
      <w:r w:rsidR="00224D56" w:rsidRPr="00954CFF">
        <w:rPr>
          <w:u w:val="single"/>
        </w:rPr>
        <w:t>не ведется</w:t>
      </w:r>
      <w:r w:rsidR="00224D56" w:rsidRPr="00954CFF">
        <w:rPr>
          <w:b/>
          <w:u w:val="single"/>
        </w:rPr>
        <w:t>.</w:t>
      </w:r>
    </w:p>
    <w:p w:rsidR="00564B46" w:rsidRDefault="00564B46" w:rsidP="00564B46">
      <w:pPr>
        <w:jc w:val="both"/>
      </w:pPr>
      <w:r w:rsidRPr="00224D56">
        <w:rPr>
          <w:b/>
        </w:rPr>
        <w:t>4.3. Наличие экстернов</w:t>
      </w:r>
      <w:r w:rsidRPr="00224D56">
        <w:t xml:space="preserve"> </w:t>
      </w:r>
      <w:r w:rsidR="00224D56" w:rsidRPr="00224D56">
        <w:t xml:space="preserve">– </w:t>
      </w:r>
      <w:r w:rsidR="00224D56" w:rsidRPr="00954CFF">
        <w:rPr>
          <w:u w:val="single"/>
        </w:rPr>
        <w:t>не имеется</w:t>
      </w:r>
      <w:r w:rsidR="00224D56" w:rsidRPr="00224D56">
        <w:t>.</w:t>
      </w:r>
    </w:p>
    <w:p w:rsidR="00341F0E" w:rsidRPr="00537096" w:rsidRDefault="00341F0E" w:rsidP="00341F0E">
      <w:pPr>
        <w:jc w:val="both"/>
        <w:rPr>
          <w:b/>
        </w:rPr>
      </w:pPr>
      <w:r w:rsidRPr="00537096">
        <w:rPr>
          <w:b/>
        </w:rPr>
        <w:t>5. Содержание образовательной деятельности</w:t>
      </w:r>
    </w:p>
    <w:p w:rsidR="002C183B" w:rsidRPr="002C183B" w:rsidRDefault="002C183B" w:rsidP="002C183B">
      <w:pPr>
        <w:pStyle w:val="aa"/>
        <w:spacing w:line="276" w:lineRule="auto"/>
        <w:ind w:left="0"/>
        <w:jc w:val="both"/>
        <w:rPr>
          <w:b/>
          <w:bCs/>
        </w:rPr>
      </w:pPr>
      <w:r w:rsidRPr="002C183B">
        <w:rPr>
          <w:b/>
        </w:rPr>
        <w:t xml:space="preserve">5.1.Структура основной общеобразовательной программы </w:t>
      </w:r>
    </w:p>
    <w:p w:rsidR="002C183B" w:rsidRPr="002C183B" w:rsidRDefault="002C183B" w:rsidP="001C2825">
      <w:pPr>
        <w:tabs>
          <w:tab w:val="left" w:pos="540"/>
        </w:tabs>
        <w:ind w:firstLine="284"/>
        <w:jc w:val="both"/>
        <w:rPr>
          <w:color w:val="000000"/>
          <w:spacing w:val="4"/>
        </w:rPr>
      </w:pPr>
      <w:r w:rsidRPr="002C183B">
        <w:rPr>
          <w:color w:val="000000"/>
          <w:spacing w:val="-4"/>
        </w:rPr>
        <w:lastRenderedPageBreak/>
        <w:t xml:space="preserve">Образовательная программа школы и учебный план </w:t>
      </w:r>
      <w:r w:rsidR="00271D28">
        <w:rPr>
          <w:color w:val="000000"/>
          <w:spacing w:val="4"/>
        </w:rPr>
        <w:t>реализую</w:t>
      </w:r>
      <w:r w:rsidRPr="002C183B">
        <w:rPr>
          <w:color w:val="000000"/>
          <w:spacing w:val="4"/>
        </w:rPr>
        <w:t>т общеобразовательную программу начального общего образования,</w:t>
      </w:r>
      <w:r w:rsidR="001C2825">
        <w:rPr>
          <w:color w:val="000000"/>
          <w:spacing w:val="4"/>
        </w:rPr>
        <w:t xml:space="preserve">   основного общего </w:t>
      </w:r>
      <w:r w:rsidRPr="002C183B">
        <w:rPr>
          <w:color w:val="000000"/>
          <w:spacing w:val="4"/>
        </w:rPr>
        <w:t xml:space="preserve">образования. </w:t>
      </w:r>
    </w:p>
    <w:p w:rsidR="002C183B" w:rsidRPr="002C183B" w:rsidRDefault="002C183B" w:rsidP="002C183B">
      <w:pPr>
        <w:ind w:firstLine="284"/>
        <w:jc w:val="both"/>
      </w:pPr>
      <w:r w:rsidRPr="002C183B">
        <w:t xml:space="preserve">  Основным  средством реализации предназначения школы  является  усвоение  учащимися  содержания  общеобразовательных программ в соответствии со стандартом общего образования первого поколения и постепенный переход на стандарт общего образования второго поколения</w:t>
      </w:r>
      <w:r w:rsidR="00992392">
        <w:t>.</w:t>
      </w:r>
      <w:r w:rsidRPr="002C183B">
        <w:t xml:space="preserve"> Кроме того, школа располагает   дополнительными средствами  реализации  своего  предназначения:</w:t>
      </w:r>
    </w:p>
    <w:p w:rsidR="002C183B" w:rsidRPr="002C183B" w:rsidRDefault="002C183B" w:rsidP="002C183B">
      <w:pPr>
        <w:jc w:val="both"/>
      </w:pPr>
      <w:r w:rsidRPr="002C183B">
        <w:t>- введено   изучение ан</w:t>
      </w:r>
      <w:r w:rsidR="00641D85">
        <w:t xml:space="preserve">глийского языка на всех  уровнях  </w:t>
      </w:r>
      <w:r w:rsidRPr="002C183B">
        <w:t xml:space="preserve">  образования;</w:t>
      </w:r>
    </w:p>
    <w:p w:rsidR="002C183B" w:rsidRPr="002C183B" w:rsidRDefault="002C183B" w:rsidP="002C183B">
      <w:pPr>
        <w:jc w:val="both"/>
      </w:pPr>
      <w:r w:rsidRPr="002C183B">
        <w:t>- в школе разработаны в соответствии с федеральным государственным образовательным стандартом рабочие  программы  по всем предметам учебного плана;</w:t>
      </w:r>
    </w:p>
    <w:p w:rsidR="002C183B" w:rsidRPr="002C183B" w:rsidRDefault="002C183B" w:rsidP="002C183B">
      <w:pPr>
        <w:jc w:val="both"/>
      </w:pPr>
      <w:r w:rsidRPr="002C183B">
        <w:t>- благодаря  дополнительному образованию учащимся предоставлена возможность реализовывать  себя  в различных  видах деятельности (интеллектуальной, спортивной, художественно-эстетической  направленности и т.д.).</w:t>
      </w:r>
    </w:p>
    <w:p w:rsidR="002C183B" w:rsidRPr="002C183B" w:rsidRDefault="002C183B" w:rsidP="002C183B">
      <w:pPr>
        <w:jc w:val="both"/>
        <w:rPr>
          <w:color w:val="000000"/>
          <w:spacing w:val="-4"/>
        </w:rPr>
      </w:pPr>
      <w:r w:rsidRPr="002C183B">
        <w:t>Цели и задачи образовательного  процесса образовательного учреждения:</w:t>
      </w:r>
    </w:p>
    <w:p w:rsidR="002C183B" w:rsidRPr="002C183B" w:rsidRDefault="002C183B" w:rsidP="002C183B">
      <w:pPr>
        <w:jc w:val="both"/>
        <w:rPr>
          <w:b/>
        </w:rPr>
      </w:pPr>
      <w:r w:rsidRPr="002C183B">
        <w:rPr>
          <w:color w:val="000000"/>
          <w:spacing w:val="-4"/>
        </w:rPr>
        <w:t xml:space="preserve">- обеспечить усвоение образовательной программы </w:t>
      </w:r>
      <w:r w:rsidRPr="002C183B">
        <w:rPr>
          <w:color w:val="000000"/>
          <w:spacing w:val="4"/>
        </w:rPr>
        <w:t xml:space="preserve">начального общего образования, общеобразовательной программы основного общего образования </w:t>
      </w:r>
      <w:r w:rsidRPr="002C183B">
        <w:t>на уровне требований  государственного  образовательного стандарта;</w:t>
      </w:r>
    </w:p>
    <w:p w:rsidR="002C183B" w:rsidRPr="002C183B" w:rsidRDefault="002C183B" w:rsidP="002C183B">
      <w:pPr>
        <w:jc w:val="both"/>
      </w:pPr>
      <w:r w:rsidRPr="002C183B">
        <w:t>-  гарантировать  преемственность  образов</w:t>
      </w:r>
      <w:r w:rsidR="00641D85">
        <w:t>ательных  программ  всех уровней</w:t>
      </w:r>
      <w:r w:rsidRPr="002C183B">
        <w:t>;</w:t>
      </w:r>
    </w:p>
    <w:p w:rsidR="002C183B" w:rsidRPr="002C183B" w:rsidRDefault="002C183B" w:rsidP="002C183B">
      <w:pPr>
        <w:jc w:val="both"/>
      </w:pPr>
      <w:r w:rsidRPr="002C183B">
        <w:t xml:space="preserve">- создать  основу для адаптации учащихся  к жизни в обществе. </w:t>
      </w:r>
    </w:p>
    <w:p w:rsidR="002C183B" w:rsidRPr="002C183B" w:rsidRDefault="002C183B" w:rsidP="002C183B">
      <w:pPr>
        <w:jc w:val="both"/>
        <w:rPr>
          <w:color w:val="000000"/>
          <w:spacing w:val="-4"/>
        </w:rPr>
      </w:pPr>
    </w:p>
    <w:p w:rsidR="002C183B" w:rsidRPr="00271D28" w:rsidRDefault="002C183B" w:rsidP="002C183B">
      <w:pPr>
        <w:ind w:right="19"/>
        <w:jc w:val="both"/>
        <w:rPr>
          <w:b/>
          <w:color w:val="000000"/>
          <w:spacing w:val="-4"/>
        </w:rPr>
      </w:pPr>
      <w:r w:rsidRPr="00271D28">
        <w:rPr>
          <w:b/>
        </w:rPr>
        <w:t>5.2. Учебный план.</w:t>
      </w:r>
      <w:r w:rsidRPr="00271D28">
        <w:rPr>
          <w:b/>
          <w:color w:val="000000"/>
          <w:spacing w:val="-4"/>
        </w:rPr>
        <w:t xml:space="preserve"> </w:t>
      </w:r>
    </w:p>
    <w:p w:rsidR="002C183B" w:rsidRPr="00271D28" w:rsidRDefault="002C183B" w:rsidP="002C183B">
      <w:pPr>
        <w:jc w:val="both"/>
      </w:pPr>
      <w:r w:rsidRPr="00271D28">
        <w:t xml:space="preserve"> </w:t>
      </w:r>
      <w:r w:rsidR="003E0C5C">
        <w:t xml:space="preserve"> Учебный план на 2016/17</w:t>
      </w:r>
      <w:r w:rsidRPr="00271D28">
        <w:t xml:space="preserve"> учебный год разработан на основе федерального базисного учебного плана и позволяет в полной мере реализовать образовательную программу общеобразователь</w:t>
      </w:r>
      <w:r w:rsidR="00BD734D">
        <w:t>ной школы в рамках двух</w:t>
      </w:r>
      <w:r w:rsidR="00794518">
        <w:t xml:space="preserve"> уровней</w:t>
      </w:r>
      <w:r w:rsidRPr="00271D28">
        <w:t>.</w:t>
      </w:r>
    </w:p>
    <w:p w:rsidR="002C183B" w:rsidRPr="00271D28" w:rsidRDefault="002C183B" w:rsidP="002C183B">
      <w:pPr>
        <w:jc w:val="both"/>
      </w:pPr>
      <w:r w:rsidRPr="00271D28">
        <w:t xml:space="preserve">  Используя инвариантную и ва</w:t>
      </w:r>
      <w:r w:rsidR="00271D28" w:rsidRPr="00271D28">
        <w:t>риативную часть Базисного плана,</w:t>
      </w:r>
      <w:r w:rsidRPr="00271D28">
        <w:t xml:space="preserve"> представленный учебный план реализует федеральный, национально-региональный, школьный компоненты.</w:t>
      </w:r>
    </w:p>
    <w:p w:rsidR="002C183B" w:rsidRPr="00271D28" w:rsidRDefault="002C183B" w:rsidP="002C183B">
      <w:pPr>
        <w:jc w:val="both"/>
        <w:rPr>
          <w:color w:val="000000"/>
        </w:rPr>
      </w:pPr>
      <w:r w:rsidRPr="00271D28">
        <w:rPr>
          <w:color w:val="000000"/>
        </w:rPr>
        <w:t xml:space="preserve">  Федеральный и региональный компоненты реализуются в полном объеме, сохраняется базисное количество часов на обязательные предметы, что гарантирует сохранение единого образовательного пространства и обязательный уровень качества образования. Содержание и структура учебного плана определены статусом школы. </w:t>
      </w:r>
    </w:p>
    <w:p w:rsidR="002C183B" w:rsidRPr="00537096" w:rsidRDefault="002C183B" w:rsidP="00D932B5">
      <w:pPr>
        <w:jc w:val="both"/>
        <w:rPr>
          <w:b/>
        </w:rPr>
      </w:pPr>
      <w:r w:rsidRPr="00271D28">
        <w:rPr>
          <w:color w:val="000000"/>
        </w:rPr>
        <w:t xml:space="preserve">  На основании учебного плана составлено расписание уроков, которое   соответствует санитарно-гигиеническим требованиям.</w:t>
      </w:r>
    </w:p>
    <w:p w:rsidR="002C183B" w:rsidRPr="00537096" w:rsidRDefault="00D932B5" w:rsidP="002C183B">
      <w:pPr>
        <w:jc w:val="both"/>
      </w:pPr>
      <w:r>
        <w:t xml:space="preserve">   </w:t>
      </w:r>
      <w:r w:rsidR="002C183B" w:rsidRPr="00537096">
        <w:t xml:space="preserve">Учебный план обсужден  и принят на заседании педагогического совета школы  </w:t>
      </w:r>
      <w:r>
        <w:t>от 2</w:t>
      </w:r>
      <w:r w:rsidR="008D40CC">
        <w:t>8</w:t>
      </w:r>
      <w:r>
        <w:t>.08.17</w:t>
      </w:r>
      <w:r w:rsidR="002C183B" w:rsidRPr="00537096">
        <w:t>. протокол №1,  утвержден</w:t>
      </w:r>
      <w:r>
        <w:t xml:space="preserve"> и введен в действие </w:t>
      </w:r>
      <w:r w:rsidRPr="0096102F">
        <w:t>приказом</w:t>
      </w:r>
      <w:r w:rsidR="0096102F" w:rsidRPr="0096102F">
        <w:t xml:space="preserve"> № 57</w:t>
      </w:r>
      <w:r w:rsidRPr="0096102F">
        <w:t xml:space="preserve">  </w:t>
      </w:r>
      <w:r w:rsidR="0096102F" w:rsidRPr="0096102F">
        <w:t>от 28</w:t>
      </w:r>
      <w:r w:rsidR="002C183B" w:rsidRPr="0096102F">
        <w:t xml:space="preserve"> </w:t>
      </w:r>
      <w:r w:rsidRPr="0096102F">
        <w:t>августа</w:t>
      </w:r>
      <w:r>
        <w:t xml:space="preserve"> 2017</w:t>
      </w:r>
      <w:r w:rsidR="00954CFF">
        <w:t xml:space="preserve"> года</w:t>
      </w:r>
      <w:r w:rsidR="002C183B" w:rsidRPr="00537096">
        <w:t>.</w:t>
      </w:r>
    </w:p>
    <w:p w:rsidR="002C183B" w:rsidRPr="00C84280" w:rsidRDefault="00D932B5" w:rsidP="002C183B">
      <w:pPr>
        <w:jc w:val="both"/>
      </w:pPr>
      <w:r>
        <w:rPr>
          <w:b/>
        </w:rPr>
        <w:t>5.2.1</w:t>
      </w:r>
      <w:r w:rsidR="002C183B" w:rsidRPr="00C84280">
        <w:rPr>
          <w:b/>
        </w:rPr>
        <w:t>. Реализация федерального компонента</w:t>
      </w:r>
      <w:r w:rsidR="002C183B" w:rsidRPr="00C84280">
        <w:t>.</w:t>
      </w:r>
    </w:p>
    <w:p w:rsidR="002C183B" w:rsidRPr="00537096" w:rsidRDefault="002C183B" w:rsidP="002C183B">
      <w:pPr>
        <w:jc w:val="both"/>
      </w:pPr>
      <w:r w:rsidRPr="00C84280">
        <w:t xml:space="preserve"> </w:t>
      </w:r>
      <w:r w:rsidRPr="00537096">
        <w:t xml:space="preserve">Реализуется в полном объеме, </w:t>
      </w:r>
      <w:r w:rsidRPr="00537096">
        <w:rPr>
          <w:color w:val="000000"/>
        </w:rPr>
        <w:t>сохраняется количество часов на базовые учебные предметы.</w:t>
      </w:r>
    </w:p>
    <w:p w:rsidR="002C183B" w:rsidRPr="00C84280" w:rsidRDefault="00D9172E" w:rsidP="002C183B">
      <w:pPr>
        <w:jc w:val="both"/>
        <w:rPr>
          <w:b/>
        </w:rPr>
      </w:pPr>
      <w:r>
        <w:rPr>
          <w:b/>
        </w:rPr>
        <w:t>5.2.2</w:t>
      </w:r>
      <w:r w:rsidR="002C183B" w:rsidRPr="00C84280">
        <w:rPr>
          <w:b/>
        </w:rPr>
        <w:t xml:space="preserve">.  Реализация регионального компонента. </w:t>
      </w:r>
    </w:p>
    <w:p w:rsidR="002C183B" w:rsidRPr="00C84280" w:rsidRDefault="002C183B" w:rsidP="002C183B">
      <w:pPr>
        <w:jc w:val="both"/>
      </w:pPr>
      <w:r w:rsidRPr="00C84280">
        <w:t xml:space="preserve">Реализуется в полном объеме, </w:t>
      </w:r>
      <w:r w:rsidRPr="00C84280">
        <w:rPr>
          <w:color w:val="000000"/>
        </w:rPr>
        <w:t>сохраняется количество часов в соответствии с базисным учебным планом.</w:t>
      </w:r>
    </w:p>
    <w:p w:rsidR="00895A40" w:rsidRDefault="00D9172E" w:rsidP="002C183B">
      <w:pPr>
        <w:jc w:val="both"/>
        <w:rPr>
          <w:b/>
          <w:color w:val="000000"/>
        </w:rPr>
      </w:pPr>
      <w:r>
        <w:rPr>
          <w:b/>
        </w:rPr>
        <w:t>5.2.3</w:t>
      </w:r>
      <w:r w:rsidR="002C183B" w:rsidRPr="00537096">
        <w:rPr>
          <w:b/>
        </w:rPr>
        <w:t>. Использование часов компонента образовательного учреждения</w:t>
      </w:r>
      <w:r w:rsidR="002C183B" w:rsidRPr="00537096">
        <w:rPr>
          <w:b/>
          <w:color w:val="000000"/>
        </w:rPr>
        <w:t>.</w:t>
      </w:r>
    </w:p>
    <w:p w:rsidR="00895A40" w:rsidRDefault="00895A40" w:rsidP="00895A40">
      <w:pPr>
        <w:jc w:val="center"/>
        <w:rPr>
          <w:b/>
        </w:rPr>
      </w:pPr>
      <w:r>
        <w:rPr>
          <w:b/>
        </w:rPr>
        <w:t>Школьный компонент  2017-2018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6946"/>
      </w:tblGrid>
      <w:tr w:rsidR="00895A40" w:rsidTr="00895A4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Класс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Кол-во часов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Школьный компоне</w:t>
            </w:r>
            <w:r w:rsidR="00D51BD4">
              <w:t>н</w:t>
            </w:r>
            <w:r>
              <w:t>т</w:t>
            </w:r>
          </w:p>
        </w:tc>
      </w:tr>
      <w:tr w:rsidR="00895A40" w:rsidTr="00895A4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D40CC">
            <w:pPr>
              <w:rPr>
                <w:sz w:val="22"/>
                <w:szCs w:val="22"/>
              </w:rPr>
            </w:pPr>
            <w:r>
              <w:t>Литературное чтение</w:t>
            </w:r>
          </w:p>
        </w:tc>
      </w:tr>
      <w:tr w:rsidR="00895A40" w:rsidTr="00895A4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D40CC" w:rsidP="008D40CC">
            <w:pPr>
              <w:tabs>
                <w:tab w:val="left" w:pos="1095"/>
              </w:tabs>
              <w:rPr>
                <w:sz w:val="22"/>
                <w:szCs w:val="22"/>
              </w:rPr>
            </w:pPr>
            <w:r>
              <w:t>Литературное чтение</w:t>
            </w:r>
          </w:p>
        </w:tc>
      </w:tr>
      <w:tr w:rsidR="00895A40" w:rsidTr="00895A40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D40CC">
            <w:pPr>
              <w:rPr>
                <w:sz w:val="22"/>
                <w:szCs w:val="22"/>
              </w:rPr>
            </w:pPr>
            <w:r>
              <w:t>Русский язык</w:t>
            </w:r>
          </w:p>
        </w:tc>
      </w:tr>
      <w:tr w:rsidR="00895A40" w:rsidTr="00895A4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5A40" w:rsidRDefault="00895A4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5A40" w:rsidRDefault="00895A40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D40CC">
            <w:pPr>
              <w:rPr>
                <w:sz w:val="22"/>
                <w:szCs w:val="22"/>
              </w:rPr>
            </w:pPr>
            <w:r>
              <w:t>Татарский язык</w:t>
            </w:r>
          </w:p>
        </w:tc>
      </w:tr>
      <w:tr w:rsidR="00895A40" w:rsidTr="00895A4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D40CC">
            <w:pPr>
              <w:rPr>
                <w:sz w:val="22"/>
                <w:szCs w:val="22"/>
              </w:rPr>
            </w:pPr>
            <w:r>
              <w:t xml:space="preserve">Математика </w:t>
            </w:r>
          </w:p>
        </w:tc>
      </w:tr>
      <w:tr w:rsidR="00895A40" w:rsidTr="00895A40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7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D40CC">
            <w:pPr>
              <w:rPr>
                <w:sz w:val="22"/>
                <w:szCs w:val="22"/>
              </w:rPr>
            </w:pPr>
            <w:r>
              <w:t>Алгебра</w:t>
            </w:r>
          </w:p>
        </w:tc>
      </w:tr>
      <w:tr w:rsidR="00895A40" w:rsidTr="00895A4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5A40" w:rsidRDefault="00895A4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5A40" w:rsidRDefault="00895A40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D40CC">
            <w:pPr>
              <w:rPr>
                <w:sz w:val="22"/>
                <w:szCs w:val="22"/>
              </w:rPr>
            </w:pPr>
            <w:r>
              <w:t>Биология</w:t>
            </w:r>
          </w:p>
        </w:tc>
      </w:tr>
      <w:tr w:rsidR="00895A40" w:rsidTr="00895A4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5A40" w:rsidRDefault="00895A4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5A40" w:rsidRDefault="00895A40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D40CC">
            <w:pPr>
              <w:rPr>
                <w:sz w:val="22"/>
                <w:szCs w:val="22"/>
              </w:rPr>
            </w:pPr>
            <w:r>
              <w:t xml:space="preserve">Литература </w:t>
            </w:r>
          </w:p>
        </w:tc>
      </w:tr>
      <w:tr w:rsidR="00895A40" w:rsidTr="008D40CC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lastRenderedPageBreak/>
              <w:t>9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5A40" w:rsidRDefault="00895A40">
            <w:pPr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5A40" w:rsidRDefault="008D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Электив</w:t>
            </w:r>
            <w:r w:rsidR="00E36FB6">
              <w:rPr>
                <w:sz w:val="22"/>
                <w:szCs w:val="22"/>
              </w:rPr>
              <w:t xml:space="preserve">ный курс </w:t>
            </w:r>
            <w:r>
              <w:rPr>
                <w:sz w:val="22"/>
                <w:szCs w:val="22"/>
              </w:rPr>
              <w:t xml:space="preserve"> </w:t>
            </w:r>
            <w:r w:rsidRPr="008D40CC">
              <w:t>«Все работы хороши – выбирай на вкус</w:t>
            </w:r>
            <w:r>
              <w:t>»</w:t>
            </w:r>
          </w:p>
        </w:tc>
      </w:tr>
      <w:tr w:rsidR="00895A40" w:rsidTr="008D40C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5A40" w:rsidRDefault="00895A4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5A40" w:rsidRDefault="00895A40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5A40" w:rsidRDefault="008D40CC" w:rsidP="008D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Электив</w:t>
            </w:r>
            <w:r w:rsidR="00E36FB6">
              <w:rPr>
                <w:sz w:val="22"/>
                <w:szCs w:val="22"/>
              </w:rPr>
              <w:t xml:space="preserve">ный курс </w:t>
            </w:r>
            <w:r>
              <w:rPr>
                <w:sz w:val="22"/>
                <w:szCs w:val="22"/>
              </w:rPr>
              <w:t xml:space="preserve"> </w:t>
            </w:r>
            <w:r w:rsidRPr="008D40CC">
              <w:t>«Тайны квадратных уравнений»</w:t>
            </w:r>
          </w:p>
        </w:tc>
      </w:tr>
    </w:tbl>
    <w:p w:rsidR="00D9172E" w:rsidRPr="00537096" w:rsidRDefault="00D9172E" w:rsidP="00D9172E">
      <w:pPr>
        <w:jc w:val="both"/>
        <w:rPr>
          <w:b/>
        </w:rPr>
      </w:pPr>
    </w:p>
    <w:p w:rsidR="002C183B" w:rsidRPr="00537096" w:rsidRDefault="002C183B" w:rsidP="002C183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096">
        <w:rPr>
          <w:rFonts w:ascii="Times New Roman" w:hAnsi="Times New Roman" w:cs="Times New Roman"/>
          <w:b/>
          <w:sz w:val="24"/>
          <w:szCs w:val="24"/>
        </w:rPr>
        <w:t>5.3. Наличие рабочих программ по всем предметам учебного плана</w:t>
      </w:r>
    </w:p>
    <w:p w:rsidR="002C183B" w:rsidRPr="00537096" w:rsidRDefault="002C183B" w:rsidP="002C18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37096">
        <w:rPr>
          <w:rFonts w:ascii="Times New Roman" w:hAnsi="Times New Roman" w:cs="Times New Roman"/>
          <w:sz w:val="24"/>
          <w:szCs w:val="24"/>
        </w:rPr>
        <w:t xml:space="preserve">Рабочие программы по всем предметам учебного плана разработаны в соответствии с государственным образовательным стандартом. </w:t>
      </w:r>
    </w:p>
    <w:p w:rsidR="002C183B" w:rsidRPr="00537096" w:rsidRDefault="002C183B" w:rsidP="002C18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37096">
        <w:rPr>
          <w:rFonts w:ascii="Times New Roman" w:hAnsi="Times New Roman" w:cs="Times New Roman"/>
          <w:sz w:val="24"/>
          <w:szCs w:val="24"/>
        </w:rPr>
        <w:t xml:space="preserve">Реквизиты приказа об утверждении и введении в действие  </w:t>
      </w:r>
    </w:p>
    <w:p w:rsidR="002C183B" w:rsidRPr="00537096" w:rsidRDefault="002C183B" w:rsidP="002C183B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7096">
        <w:rPr>
          <w:rFonts w:ascii="Times New Roman" w:hAnsi="Times New Roman" w:cs="Times New Roman"/>
          <w:sz w:val="24"/>
          <w:szCs w:val="24"/>
        </w:rPr>
        <w:t xml:space="preserve"> Рабочие программы утверждены и введены в действие</w:t>
      </w:r>
      <w:r w:rsidR="00D9172E" w:rsidRPr="00D9172E">
        <w:rPr>
          <w:rFonts w:ascii="Times New Roman" w:hAnsi="Times New Roman" w:cs="Times New Roman"/>
          <w:sz w:val="24"/>
          <w:szCs w:val="24"/>
        </w:rPr>
        <w:t xml:space="preserve"> </w:t>
      </w:r>
      <w:r w:rsidR="00153597">
        <w:rPr>
          <w:rFonts w:ascii="Times New Roman" w:hAnsi="Times New Roman" w:cs="Times New Roman"/>
          <w:sz w:val="24"/>
          <w:szCs w:val="24"/>
        </w:rPr>
        <w:t>01 сентября</w:t>
      </w:r>
      <w:r w:rsidR="00D9172E">
        <w:rPr>
          <w:rFonts w:ascii="Times New Roman" w:hAnsi="Times New Roman" w:cs="Times New Roman"/>
          <w:sz w:val="24"/>
          <w:szCs w:val="24"/>
        </w:rPr>
        <w:t xml:space="preserve">  2017</w:t>
      </w:r>
      <w:r w:rsidR="00D9172E" w:rsidRPr="005370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D9172E">
        <w:rPr>
          <w:rFonts w:ascii="Times New Roman" w:hAnsi="Times New Roman" w:cs="Times New Roman"/>
          <w:sz w:val="24"/>
          <w:szCs w:val="24"/>
        </w:rPr>
        <w:t>.</w:t>
      </w:r>
    </w:p>
    <w:p w:rsidR="002C183B" w:rsidRPr="00537096" w:rsidRDefault="002C183B" w:rsidP="002C183B">
      <w:pPr>
        <w:tabs>
          <w:tab w:val="left" w:pos="2880"/>
          <w:tab w:val="left" w:pos="6840"/>
        </w:tabs>
        <w:rPr>
          <w:b/>
        </w:rPr>
      </w:pPr>
      <w:r w:rsidRPr="00537096">
        <w:rPr>
          <w:b/>
        </w:rPr>
        <w:t xml:space="preserve">5.4. Функционирование системы </w:t>
      </w:r>
      <w:r w:rsidRPr="00537096">
        <w:rPr>
          <w:b/>
          <w:shd w:val="clear" w:color="auto" w:fill="FFFFFF"/>
        </w:rPr>
        <w:t>внутреннего мониторинга качества</w:t>
      </w:r>
      <w:r w:rsidRPr="00537096">
        <w:rPr>
          <w:b/>
        </w:rPr>
        <w:t xml:space="preserve"> образования в образовательном учреждении     </w:t>
      </w:r>
    </w:p>
    <w:p w:rsidR="002C183B" w:rsidRPr="00537096" w:rsidRDefault="002C183B" w:rsidP="002C183B">
      <w:pPr>
        <w:jc w:val="both"/>
      </w:pPr>
      <w:r w:rsidRPr="00537096">
        <w:t xml:space="preserve">   Одной из основных задач, стоящих перед школьной администрацией, является оптимизация управления:  выбор и реализация мер, позволяющих получить высокие результаты образовательного процесса. В решении этой задачи существенную роль играет педагогический мониторинг. Объекты мониторинга: ученик, класс, ступень обучения, учитель, предмет.</w:t>
      </w:r>
    </w:p>
    <w:p w:rsidR="002C183B" w:rsidRPr="00537096" w:rsidRDefault="002C183B" w:rsidP="002C183B">
      <w:pPr>
        <w:jc w:val="both"/>
      </w:pPr>
      <w:r w:rsidRPr="00537096">
        <w:t>Мониторинг проводится по классам, ступеням обучения и   предусматривает  источники и способы получения информации в форме промежуточного контроля по четвертям, полугодиям, итоговой аттестации.</w:t>
      </w:r>
    </w:p>
    <w:p w:rsidR="00341F0E" w:rsidRPr="003F06A3" w:rsidRDefault="00341F0E" w:rsidP="00341F0E">
      <w:pPr>
        <w:jc w:val="both"/>
      </w:pPr>
      <w:r w:rsidRPr="003F06A3">
        <w:rPr>
          <w:b/>
        </w:rPr>
        <w:t>5.5. Реализация образовательных программ с применением электронного обучения и дистанционных образовательных технологий</w:t>
      </w:r>
      <w:r w:rsidR="003F06A3" w:rsidRPr="003F06A3">
        <w:t xml:space="preserve"> – не реализуется</w:t>
      </w:r>
    </w:p>
    <w:p w:rsidR="00341F0E" w:rsidRPr="00557B81" w:rsidRDefault="00341F0E" w:rsidP="00341F0E">
      <w:pPr>
        <w:jc w:val="both"/>
        <w:rPr>
          <w:sz w:val="16"/>
          <w:szCs w:val="16"/>
        </w:rPr>
      </w:pPr>
    </w:p>
    <w:p w:rsidR="00341F0E" w:rsidRPr="002C183B" w:rsidRDefault="00341F0E" w:rsidP="00341F0E">
      <w:pPr>
        <w:jc w:val="both"/>
      </w:pPr>
      <w:r w:rsidRPr="002C183B">
        <w:rPr>
          <w:b/>
        </w:rPr>
        <w:t>5.6. Состояние коррекционной работы</w:t>
      </w:r>
      <w:r w:rsidR="002C183B" w:rsidRPr="002C183B">
        <w:t xml:space="preserve"> </w:t>
      </w:r>
      <w:r w:rsidR="002C183B" w:rsidRPr="002C183B">
        <w:rPr>
          <w:b/>
          <w:u w:val="single"/>
        </w:rPr>
        <w:t xml:space="preserve"> </w:t>
      </w:r>
      <w:r w:rsidR="002C183B" w:rsidRPr="002C183B">
        <w:rPr>
          <w:u w:val="single"/>
        </w:rPr>
        <w:t>не  имеется</w:t>
      </w:r>
    </w:p>
    <w:p w:rsidR="00E91020" w:rsidRPr="00DD46C5" w:rsidRDefault="00341F0E" w:rsidP="00DD46C5">
      <w:pPr>
        <w:jc w:val="both"/>
        <w:rPr>
          <w:b/>
          <w:color w:val="000000"/>
        </w:rPr>
      </w:pPr>
      <w:r w:rsidRPr="00DD46C5">
        <w:rPr>
          <w:b/>
        </w:rPr>
        <w:t xml:space="preserve">5.7. Состояние воспитательной работы и дополнительного образования </w:t>
      </w:r>
    </w:p>
    <w:p w:rsidR="00D36125" w:rsidRPr="00A8110E" w:rsidRDefault="00D36125" w:rsidP="00DD46C5">
      <w:pPr>
        <w:tabs>
          <w:tab w:val="left" w:pos="7655"/>
        </w:tabs>
        <w:jc w:val="both"/>
      </w:pPr>
      <w:r w:rsidRPr="00A8110E">
        <w:t xml:space="preserve">Школа осуществляет воспитательную работу по направлениям: </w:t>
      </w:r>
    </w:p>
    <w:p w:rsidR="003B29C8" w:rsidRPr="00A8110E" w:rsidRDefault="003B29C8" w:rsidP="003B29C8">
      <w:pPr>
        <w:pStyle w:val="aa"/>
        <w:numPr>
          <w:ilvl w:val="0"/>
          <w:numId w:val="10"/>
        </w:numPr>
        <w:tabs>
          <w:tab w:val="left" w:pos="7655"/>
        </w:tabs>
        <w:jc w:val="both"/>
      </w:pPr>
      <w:r w:rsidRPr="00A8110E">
        <w:t xml:space="preserve"> спортивно-оздоровительное;</w:t>
      </w:r>
    </w:p>
    <w:p w:rsidR="003B29C8" w:rsidRPr="00A8110E" w:rsidRDefault="003B29C8" w:rsidP="003B29C8">
      <w:pPr>
        <w:pStyle w:val="aa"/>
        <w:numPr>
          <w:ilvl w:val="0"/>
          <w:numId w:val="10"/>
        </w:numPr>
        <w:tabs>
          <w:tab w:val="left" w:pos="7655"/>
        </w:tabs>
        <w:jc w:val="both"/>
      </w:pPr>
      <w:r w:rsidRPr="00A8110E">
        <w:t>Художественно-эстетическое;</w:t>
      </w:r>
    </w:p>
    <w:p w:rsidR="003B29C8" w:rsidRPr="00A8110E" w:rsidRDefault="003B29C8" w:rsidP="003B29C8">
      <w:pPr>
        <w:pStyle w:val="aa"/>
        <w:numPr>
          <w:ilvl w:val="0"/>
          <w:numId w:val="10"/>
        </w:numPr>
        <w:tabs>
          <w:tab w:val="left" w:pos="7655"/>
        </w:tabs>
        <w:jc w:val="both"/>
      </w:pPr>
      <w:r w:rsidRPr="00A8110E">
        <w:t>Научно-познавательное;</w:t>
      </w:r>
    </w:p>
    <w:p w:rsidR="003B29C8" w:rsidRPr="00A8110E" w:rsidRDefault="003B29C8" w:rsidP="003B29C8">
      <w:pPr>
        <w:pStyle w:val="aa"/>
        <w:numPr>
          <w:ilvl w:val="0"/>
          <w:numId w:val="10"/>
        </w:numPr>
        <w:tabs>
          <w:tab w:val="left" w:pos="7655"/>
        </w:tabs>
        <w:jc w:val="both"/>
      </w:pPr>
      <w:r w:rsidRPr="00A8110E">
        <w:t>Патриотическое;</w:t>
      </w:r>
    </w:p>
    <w:p w:rsidR="003B29C8" w:rsidRPr="00A8110E" w:rsidRDefault="003B29C8" w:rsidP="003B29C8">
      <w:pPr>
        <w:pStyle w:val="aa"/>
        <w:numPr>
          <w:ilvl w:val="0"/>
          <w:numId w:val="10"/>
        </w:numPr>
        <w:tabs>
          <w:tab w:val="left" w:pos="7655"/>
        </w:tabs>
        <w:jc w:val="both"/>
      </w:pPr>
      <w:r w:rsidRPr="00A8110E">
        <w:t>Общественно-полезная  деятельность</w:t>
      </w:r>
    </w:p>
    <w:p w:rsidR="003B29C8" w:rsidRPr="00A8110E" w:rsidRDefault="00D36125" w:rsidP="003B29C8">
      <w:pPr>
        <w:tabs>
          <w:tab w:val="left" w:pos="7655"/>
        </w:tabs>
        <w:jc w:val="both"/>
      </w:pPr>
      <w:r w:rsidRPr="00A8110E">
        <w:t xml:space="preserve"> Воспитательная работа  школы нацелена на развитие интеллектуальной, нравственной, творческой, способной к самореализации личности. Воспитательные задачи, содержание и формы работы определяются запросами, интересами, потребностями детей, родителей, условиями школы и  социума. </w:t>
      </w:r>
    </w:p>
    <w:p w:rsidR="00D36125" w:rsidRPr="00A8110E" w:rsidRDefault="00D36125" w:rsidP="003B29C8">
      <w:pPr>
        <w:tabs>
          <w:tab w:val="left" w:pos="7655"/>
        </w:tabs>
        <w:jc w:val="both"/>
      </w:pPr>
      <w:r w:rsidRPr="00A8110E">
        <w:t xml:space="preserve">Цель системы воспитания школы -  </w:t>
      </w:r>
      <w:r w:rsidR="003B29C8" w:rsidRPr="00A8110E">
        <w:rPr>
          <w:lang w:val="tt-RU"/>
        </w:rPr>
        <w:t>воспитание и развитие свободной, талантливой, физически здоровой личности, обогащенной научными знаниями, готовой к созидательной трудовой деятельности и нравственному поведению; ориентированной на творчество, на самопознание, самовоспитание, с чувством гражданина, политической культуры, личным достоинством.</w:t>
      </w:r>
      <w:r w:rsidR="003B29C8" w:rsidRPr="00A8110E">
        <w:t xml:space="preserve"> </w:t>
      </w:r>
    </w:p>
    <w:p w:rsidR="00D36125" w:rsidRPr="00A8110E" w:rsidRDefault="00D36125" w:rsidP="00DD46C5">
      <w:pPr>
        <w:jc w:val="both"/>
      </w:pPr>
      <w:r w:rsidRPr="00A8110E">
        <w:t xml:space="preserve">Основными  задачами воспитательной работы школы, </w:t>
      </w:r>
      <w:proofErr w:type="gramStart"/>
      <w:r w:rsidRPr="00A8110E">
        <w:t>исходя из поставленной цели являются</w:t>
      </w:r>
      <w:proofErr w:type="gramEnd"/>
      <w:r w:rsidRPr="00A8110E">
        <w:t>:</w:t>
      </w:r>
    </w:p>
    <w:p w:rsidR="003B29C8" w:rsidRPr="00A8110E" w:rsidRDefault="003B29C8" w:rsidP="003B29C8">
      <w:pPr>
        <w:numPr>
          <w:ilvl w:val="0"/>
          <w:numId w:val="11"/>
        </w:numPr>
        <w:spacing w:before="100" w:beforeAutospacing="1" w:after="100" w:afterAutospacing="1"/>
        <w:rPr>
          <w:lang w:val="tt-RU"/>
        </w:rPr>
      </w:pPr>
      <w:r w:rsidRPr="00A8110E">
        <w:rPr>
          <w:lang w:val="tt-RU"/>
        </w:rPr>
        <w:t>совершенствование патриотического воспитания;</w:t>
      </w:r>
    </w:p>
    <w:p w:rsidR="003B29C8" w:rsidRPr="00A8110E" w:rsidRDefault="003B29C8" w:rsidP="003B29C8">
      <w:pPr>
        <w:numPr>
          <w:ilvl w:val="0"/>
          <w:numId w:val="11"/>
        </w:numPr>
        <w:spacing w:before="100" w:beforeAutospacing="1" w:after="100" w:afterAutospacing="1"/>
        <w:rPr>
          <w:lang w:val="tt-RU"/>
        </w:rPr>
      </w:pPr>
      <w:r w:rsidRPr="00A8110E">
        <w:rPr>
          <w:lang w:val="tt-RU"/>
        </w:rPr>
        <w:t>выявление и развитие творческих способностей обучающихся;</w:t>
      </w:r>
    </w:p>
    <w:p w:rsidR="003B29C8" w:rsidRPr="00A8110E" w:rsidRDefault="003B29C8" w:rsidP="003B29C8">
      <w:pPr>
        <w:numPr>
          <w:ilvl w:val="0"/>
          <w:numId w:val="11"/>
        </w:numPr>
        <w:spacing w:before="100" w:beforeAutospacing="1" w:after="100" w:afterAutospacing="1"/>
        <w:rPr>
          <w:lang w:val="tt-RU"/>
        </w:rPr>
      </w:pPr>
      <w:r w:rsidRPr="00A8110E">
        <w:rPr>
          <w:lang w:val="tt-RU"/>
        </w:rPr>
        <w:t>развитие самоуправления в школе;</w:t>
      </w:r>
    </w:p>
    <w:p w:rsidR="003B29C8" w:rsidRPr="00A8110E" w:rsidRDefault="003B29C8" w:rsidP="003B29C8">
      <w:pPr>
        <w:numPr>
          <w:ilvl w:val="0"/>
          <w:numId w:val="11"/>
        </w:numPr>
        <w:spacing w:before="100" w:beforeAutospacing="1" w:after="100" w:afterAutospacing="1"/>
        <w:rPr>
          <w:lang w:val="tt-RU"/>
        </w:rPr>
      </w:pPr>
      <w:r w:rsidRPr="00A8110E">
        <w:rPr>
          <w:lang w:val="tt-RU"/>
        </w:rPr>
        <w:t>пропаганда здорового образа жизни;</w:t>
      </w:r>
    </w:p>
    <w:p w:rsidR="003B29C8" w:rsidRPr="00A8110E" w:rsidRDefault="003B29C8" w:rsidP="003B29C8">
      <w:pPr>
        <w:numPr>
          <w:ilvl w:val="0"/>
          <w:numId w:val="12"/>
        </w:numPr>
        <w:spacing w:before="100" w:beforeAutospacing="1" w:after="100" w:afterAutospacing="1"/>
        <w:rPr>
          <w:lang w:val="tt-RU"/>
        </w:rPr>
      </w:pPr>
      <w:r w:rsidRPr="00A8110E">
        <w:rPr>
          <w:lang w:val="tt-RU"/>
        </w:rPr>
        <w:t>укрепление связи семья - школа;</w:t>
      </w:r>
    </w:p>
    <w:p w:rsidR="003B29C8" w:rsidRPr="00A8110E" w:rsidRDefault="003B29C8" w:rsidP="00DD46C5">
      <w:pPr>
        <w:numPr>
          <w:ilvl w:val="0"/>
          <w:numId w:val="12"/>
        </w:numPr>
        <w:spacing w:before="100" w:beforeAutospacing="1" w:after="202" w:afterAutospacing="1"/>
        <w:jc w:val="both"/>
        <w:rPr>
          <w:lang w:val="tt-RU"/>
        </w:rPr>
      </w:pPr>
      <w:r w:rsidRPr="00A8110E">
        <w:rPr>
          <w:lang w:val="tt-RU"/>
        </w:rPr>
        <w:t xml:space="preserve">совершенствование педагогического мастерства классного руководителя, способного компетентно и с полной отдачей сил заниматься осуществлением воспитательной деятельности и эффективно решать вопросы воспитания школьников. </w:t>
      </w:r>
    </w:p>
    <w:p w:rsidR="00D36125" w:rsidRPr="00A8110E" w:rsidRDefault="00D36125" w:rsidP="00DD46C5">
      <w:pPr>
        <w:jc w:val="both"/>
      </w:pPr>
      <w:r w:rsidRPr="00A8110E">
        <w:t>Основными направлениями воспитательной работы школы являются:</w:t>
      </w:r>
    </w:p>
    <w:p w:rsidR="003B29C8" w:rsidRPr="00A8110E" w:rsidRDefault="003B29C8" w:rsidP="003B29C8">
      <w:pPr>
        <w:spacing w:before="100" w:beforeAutospacing="1" w:after="202"/>
        <w:rPr>
          <w:lang w:val="tt-RU"/>
        </w:rPr>
      </w:pPr>
      <w:r w:rsidRPr="00A8110E">
        <w:rPr>
          <w:lang w:val="tt-RU"/>
        </w:rPr>
        <w:t>- патриотическое воспитание</w:t>
      </w:r>
    </w:p>
    <w:p w:rsidR="003B29C8" w:rsidRPr="00A8110E" w:rsidRDefault="003B29C8" w:rsidP="003B29C8">
      <w:pPr>
        <w:spacing w:before="100" w:beforeAutospacing="1" w:after="202"/>
        <w:rPr>
          <w:lang w:val="tt-RU"/>
        </w:rPr>
      </w:pPr>
      <w:r w:rsidRPr="00A8110E">
        <w:rPr>
          <w:lang w:val="tt-RU"/>
        </w:rPr>
        <w:lastRenderedPageBreak/>
        <w:t>- общественно- полезная деятельность</w:t>
      </w:r>
    </w:p>
    <w:p w:rsidR="003B29C8" w:rsidRPr="00A8110E" w:rsidRDefault="003B29C8" w:rsidP="003B29C8">
      <w:pPr>
        <w:spacing w:before="100" w:beforeAutospacing="1" w:after="202"/>
        <w:rPr>
          <w:lang w:val="tt-RU"/>
        </w:rPr>
      </w:pPr>
      <w:r w:rsidRPr="00A8110E">
        <w:rPr>
          <w:lang w:val="tt-RU"/>
        </w:rPr>
        <w:t>-художественно-эстетическая деятельность</w:t>
      </w:r>
    </w:p>
    <w:p w:rsidR="003B29C8" w:rsidRPr="00A8110E" w:rsidRDefault="003B29C8" w:rsidP="003B29C8">
      <w:pPr>
        <w:spacing w:before="100" w:beforeAutospacing="1" w:after="202"/>
        <w:rPr>
          <w:lang w:val="tt-RU"/>
        </w:rPr>
      </w:pPr>
      <w:r w:rsidRPr="00A8110E">
        <w:rPr>
          <w:lang w:val="tt-RU"/>
        </w:rPr>
        <w:t>- научно-познавательная деятельность</w:t>
      </w:r>
    </w:p>
    <w:p w:rsidR="003B29C8" w:rsidRPr="00A8110E" w:rsidRDefault="003B29C8" w:rsidP="003B29C8">
      <w:pPr>
        <w:spacing w:before="100" w:beforeAutospacing="1" w:after="202"/>
        <w:rPr>
          <w:lang w:val="tt-RU"/>
        </w:rPr>
      </w:pPr>
      <w:r w:rsidRPr="00A8110E">
        <w:rPr>
          <w:lang w:val="tt-RU"/>
        </w:rPr>
        <w:t>- спортивно-оздоровительная деятельность</w:t>
      </w:r>
    </w:p>
    <w:p w:rsidR="003B29C8" w:rsidRPr="00A8110E" w:rsidRDefault="003B29C8" w:rsidP="003B29C8">
      <w:pPr>
        <w:spacing w:before="100" w:beforeAutospacing="1" w:after="202"/>
        <w:rPr>
          <w:lang w:val="tt-RU"/>
        </w:rPr>
      </w:pPr>
      <w:r w:rsidRPr="00A8110E">
        <w:rPr>
          <w:lang w:val="tt-RU"/>
        </w:rPr>
        <w:t>- проектная деятельность</w:t>
      </w:r>
    </w:p>
    <w:p w:rsidR="003B29C8" w:rsidRPr="00A8110E" w:rsidRDefault="003B29C8" w:rsidP="003B29C8">
      <w:pPr>
        <w:spacing w:before="100" w:beforeAutospacing="1" w:after="202"/>
        <w:rPr>
          <w:lang w:val="tt-RU"/>
        </w:rPr>
      </w:pPr>
      <w:r w:rsidRPr="00A8110E">
        <w:rPr>
          <w:lang w:val="tt-RU"/>
        </w:rPr>
        <w:t>- работа с родителями и общественностью</w:t>
      </w:r>
    </w:p>
    <w:p w:rsidR="003B29C8" w:rsidRPr="00A8110E" w:rsidRDefault="003B29C8" w:rsidP="00DD46C5">
      <w:pPr>
        <w:jc w:val="both"/>
        <w:rPr>
          <w:lang w:val="tt-RU"/>
        </w:rPr>
      </w:pPr>
    </w:p>
    <w:p w:rsidR="00D36125" w:rsidRPr="00A8110E" w:rsidRDefault="00D36125" w:rsidP="00DD46C5">
      <w:pPr>
        <w:jc w:val="both"/>
      </w:pPr>
      <w:r w:rsidRPr="00A8110E">
        <w:t>Принципами воспитательной работы школы являются:</w:t>
      </w:r>
    </w:p>
    <w:p w:rsidR="00D36125" w:rsidRPr="00A8110E" w:rsidRDefault="00D36125" w:rsidP="00DD46C5">
      <w:pPr>
        <w:numPr>
          <w:ilvl w:val="0"/>
          <w:numId w:val="7"/>
        </w:numPr>
        <w:ind w:left="0"/>
        <w:jc w:val="both"/>
      </w:pPr>
      <w:r w:rsidRPr="00A8110E">
        <w:t>Личностно-ориентированные:</w:t>
      </w:r>
    </w:p>
    <w:p w:rsidR="00D36125" w:rsidRPr="00A8110E" w:rsidRDefault="00D36125" w:rsidP="00DD46C5">
      <w:pPr>
        <w:jc w:val="both"/>
      </w:pPr>
      <w:r w:rsidRPr="00A8110E">
        <w:t>- целостное развитие (физическое, интеллектуальное, духовное);</w:t>
      </w:r>
    </w:p>
    <w:p w:rsidR="00D36125" w:rsidRPr="00A8110E" w:rsidRDefault="00D36125" w:rsidP="00DD46C5">
      <w:pPr>
        <w:jc w:val="both"/>
      </w:pPr>
      <w:r w:rsidRPr="00A8110E">
        <w:t>- психологический комфорт (атмосфера взаимопонимания, уважения, успешности, целенаправленности);</w:t>
      </w:r>
    </w:p>
    <w:p w:rsidR="00D36125" w:rsidRPr="00A8110E" w:rsidRDefault="00D36125" w:rsidP="00DD46C5">
      <w:pPr>
        <w:jc w:val="both"/>
      </w:pPr>
      <w:r w:rsidRPr="00A8110E">
        <w:t>- коммуникабельность;</w:t>
      </w:r>
    </w:p>
    <w:p w:rsidR="00D36125" w:rsidRPr="00A8110E" w:rsidRDefault="00D36125" w:rsidP="00DD46C5">
      <w:pPr>
        <w:jc w:val="both"/>
      </w:pPr>
      <w:r w:rsidRPr="00A8110E">
        <w:t>- адаптивность и др.</w:t>
      </w:r>
    </w:p>
    <w:p w:rsidR="00D36125" w:rsidRPr="00A8110E" w:rsidRDefault="00D36125" w:rsidP="00DD46C5">
      <w:pPr>
        <w:numPr>
          <w:ilvl w:val="0"/>
          <w:numId w:val="7"/>
        </w:numPr>
        <w:ind w:left="0"/>
        <w:jc w:val="both"/>
      </w:pPr>
      <w:r w:rsidRPr="00A8110E">
        <w:t>Культурно-ориентированные:</w:t>
      </w:r>
    </w:p>
    <w:p w:rsidR="00D36125" w:rsidRPr="00A8110E" w:rsidRDefault="00D36125" w:rsidP="00DD46C5">
      <w:pPr>
        <w:jc w:val="both"/>
      </w:pPr>
      <w:r w:rsidRPr="00A8110E">
        <w:t xml:space="preserve">- смысловое отношение к окружающему миру; </w:t>
      </w:r>
    </w:p>
    <w:p w:rsidR="00D36125" w:rsidRPr="00A8110E" w:rsidRDefault="00D36125" w:rsidP="00DD46C5">
      <w:pPr>
        <w:jc w:val="both"/>
      </w:pPr>
      <w:r w:rsidRPr="00A8110E">
        <w:t xml:space="preserve">          - опора на культуру как на основу мировоззрения; </w:t>
      </w:r>
    </w:p>
    <w:p w:rsidR="00D36125" w:rsidRPr="00A8110E" w:rsidRDefault="00D36125" w:rsidP="00DD46C5">
      <w:pPr>
        <w:jc w:val="both"/>
      </w:pPr>
      <w:r w:rsidRPr="00A8110E">
        <w:t>- толерантность;</w:t>
      </w:r>
    </w:p>
    <w:p w:rsidR="00D36125" w:rsidRPr="00A8110E" w:rsidRDefault="00D36125" w:rsidP="00DD46C5">
      <w:pPr>
        <w:jc w:val="both"/>
      </w:pPr>
      <w:r w:rsidRPr="00A8110E">
        <w:t>- целостная картина мира и др.</w:t>
      </w:r>
    </w:p>
    <w:p w:rsidR="00D36125" w:rsidRPr="00A8110E" w:rsidRDefault="00D36125" w:rsidP="00DD46C5">
      <w:pPr>
        <w:numPr>
          <w:ilvl w:val="0"/>
          <w:numId w:val="7"/>
        </w:numPr>
        <w:ind w:left="0"/>
        <w:jc w:val="both"/>
      </w:pPr>
      <w:proofErr w:type="spellStart"/>
      <w:r w:rsidRPr="00A8110E">
        <w:t>Деятельностно</w:t>
      </w:r>
      <w:proofErr w:type="spellEnd"/>
      <w:r w:rsidRPr="00A8110E">
        <w:t xml:space="preserve"> - ориентированные:</w:t>
      </w:r>
    </w:p>
    <w:p w:rsidR="00D36125" w:rsidRPr="00A8110E" w:rsidRDefault="00D36125" w:rsidP="00DD46C5">
      <w:pPr>
        <w:jc w:val="both"/>
      </w:pPr>
      <w:r w:rsidRPr="00A8110E">
        <w:t xml:space="preserve">- овладение деятельностью (целеполагание, контроль, опора на самостоятельное развитие); </w:t>
      </w:r>
    </w:p>
    <w:p w:rsidR="00D36125" w:rsidRPr="00A8110E" w:rsidRDefault="00D36125" w:rsidP="00DD46C5">
      <w:pPr>
        <w:jc w:val="both"/>
      </w:pPr>
      <w:r w:rsidRPr="00A8110E">
        <w:t xml:space="preserve">      - креативность и др.</w:t>
      </w:r>
    </w:p>
    <w:p w:rsidR="00D36125" w:rsidRPr="00A8110E" w:rsidRDefault="00D36125" w:rsidP="00DD46C5">
      <w:pPr>
        <w:jc w:val="both"/>
      </w:pPr>
      <w:r w:rsidRPr="00A8110E">
        <w:t>Среда воспитательного пространства школы благоприятна для развития духовно-нравственных качеств личности.</w:t>
      </w:r>
    </w:p>
    <w:p w:rsidR="00D36125" w:rsidRPr="00A8110E" w:rsidRDefault="00D36125" w:rsidP="00DD46C5">
      <w:pPr>
        <w:tabs>
          <w:tab w:val="left" w:pos="7655"/>
        </w:tabs>
        <w:jc w:val="both"/>
      </w:pPr>
      <w:r w:rsidRPr="00A8110E">
        <w:t xml:space="preserve">    Воспитательная деятельность педагогов школы реализуется в трех сферах: в процессе обучения, во внеклассной образовательной сфере, во внеурочной деятельности.</w:t>
      </w:r>
    </w:p>
    <w:p w:rsidR="00D36125" w:rsidRPr="00A8110E" w:rsidRDefault="00BE2159" w:rsidP="00DD46C5">
      <w:pPr>
        <w:tabs>
          <w:tab w:val="left" w:pos="7655"/>
        </w:tabs>
        <w:jc w:val="both"/>
      </w:pPr>
      <w:r w:rsidRPr="00A8110E">
        <w:t xml:space="preserve">          В школе  работают  </w:t>
      </w:r>
      <w:r w:rsidR="00537A73" w:rsidRPr="00A8110E">
        <w:t>7 классных руководителей, 3</w:t>
      </w:r>
      <w:r w:rsidR="00D36125" w:rsidRPr="00A8110E">
        <w:t xml:space="preserve"> руководителей кружков</w:t>
      </w:r>
      <w:r w:rsidR="00537A73" w:rsidRPr="00A8110E">
        <w:t xml:space="preserve">, библиотекарь </w:t>
      </w:r>
      <w:proofErr w:type="spellStart"/>
      <w:r w:rsidR="00537A73" w:rsidRPr="00A8110E">
        <w:t>Биттова</w:t>
      </w:r>
      <w:proofErr w:type="spellEnd"/>
      <w:r w:rsidR="00537A73" w:rsidRPr="00A8110E">
        <w:t xml:space="preserve"> Людмила Ивановна</w:t>
      </w:r>
      <w:r w:rsidR="00D36125" w:rsidRPr="00A8110E">
        <w:t xml:space="preserve"> заместитель дире</w:t>
      </w:r>
      <w:r w:rsidR="00537A73" w:rsidRPr="00A8110E">
        <w:t xml:space="preserve">ктора по ВР </w:t>
      </w:r>
      <w:proofErr w:type="spellStart"/>
      <w:r w:rsidR="00537A73" w:rsidRPr="00A8110E">
        <w:t>Прибылова</w:t>
      </w:r>
      <w:proofErr w:type="spellEnd"/>
      <w:r w:rsidR="00537A73" w:rsidRPr="00A8110E">
        <w:t xml:space="preserve"> Светлана Николаевна</w:t>
      </w:r>
      <w:proofErr w:type="gramStart"/>
      <w:r w:rsidR="00537A73" w:rsidRPr="00A8110E">
        <w:t>.</w:t>
      </w:r>
      <w:r w:rsidR="00D36125" w:rsidRPr="00A8110E">
        <w:t>.</w:t>
      </w:r>
      <w:proofErr w:type="gramEnd"/>
    </w:p>
    <w:p w:rsidR="00D00F55" w:rsidRPr="00A8110E" w:rsidRDefault="00D36125" w:rsidP="00DD46C5">
      <w:pPr>
        <w:tabs>
          <w:tab w:val="left" w:pos="7655"/>
        </w:tabs>
        <w:jc w:val="both"/>
      </w:pPr>
      <w:r w:rsidRPr="00A8110E">
        <w:t xml:space="preserve"> Большую </w:t>
      </w:r>
      <w:proofErr w:type="gramStart"/>
      <w:r w:rsidRPr="00A8110E">
        <w:t>роль</w:t>
      </w:r>
      <w:proofErr w:type="gramEnd"/>
      <w:r w:rsidRPr="00A8110E">
        <w:t xml:space="preserve"> в воспитании обучающихся играют классные руководители. Регулярно проводятся родительские собрания и лектории, классные часы и индивидуальные беседы. В каждом классе ведутся диагностические исследования воспитательного процесса, дневники наблюдений. Классные руководители регулярно контролируют  и содействуют оформлению портфолио учащихся. Ведут плодотворную работу по взаимодействию с родителями и социумом села: </w:t>
      </w:r>
      <w:r w:rsidR="008113C3" w:rsidRPr="00A8110E">
        <w:t xml:space="preserve">Пожарной частью ОП Шуман, </w:t>
      </w:r>
      <w:proofErr w:type="spellStart"/>
      <w:r w:rsidR="008113C3" w:rsidRPr="00A8110E">
        <w:t>ФАПом</w:t>
      </w:r>
      <w:proofErr w:type="spellEnd"/>
      <w:r w:rsidR="008113C3" w:rsidRPr="00A8110E">
        <w:t xml:space="preserve">, </w:t>
      </w:r>
      <w:proofErr w:type="spellStart"/>
      <w:r w:rsidR="008113C3" w:rsidRPr="00A8110E">
        <w:t>Шуманской</w:t>
      </w:r>
      <w:proofErr w:type="spellEnd"/>
      <w:r w:rsidR="008113C3" w:rsidRPr="00A8110E">
        <w:t xml:space="preserve"> </w:t>
      </w:r>
      <w:r w:rsidR="00C118BF" w:rsidRPr="00A8110E">
        <w:t xml:space="preserve"> СДК,  сельской библиотекой. </w:t>
      </w:r>
      <w:r w:rsidRPr="00A8110E">
        <w:t>Классные руководители систематически повышают уровень педагогического мастерства на курсах повышения квалификации классных руководителей, на методических школьных, муниципальных и региональных семинарах по обмену опытом воспитательной работы, участвуют в профессиональных конкурсах по воспитательной работе.</w:t>
      </w:r>
    </w:p>
    <w:p w:rsidR="00D36125" w:rsidRPr="00A8110E" w:rsidRDefault="00D36125" w:rsidP="00DD46C5">
      <w:pPr>
        <w:tabs>
          <w:tab w:val="left" w:pos="7655"/>
        </w:tabs>
        <w:jc w:val="both"/>
      </w:pPr>
      <w:r w:rsidRPr="00A8110E">
        <w:t xml:space="preserve">     На МО классных руководителей обсуждаются методические проблемы  воспитания и пути их решения, этапы подготовки предстоящих мероприятий, анализируются  проведенные открытые классные часы и мероприятия, даются  рекомендации по организации конкретных дел, координируется  расстановка сил.   </w:t>
      </w:r>
    </w:p>
    <w:p w:rsidR="00D36125" w:rsidRPr="00A8110E" w:rsidRDefault="00D36125" w:rsidP="00DD46C5">
      <w:pPr>
        <w:jc w:val="both"/>
      </w:pPr>
      <w:r w:rsidRPr="00A8110E">
        <w:t xml:space="preserve">   В учреждении разработаны локальные акты по вопросам воспитания. Воспитательная работа проводится на основе годового плана воспитательной работы школы, планов классных руководителей, методических объединений. Отчеты классных руководителей и обмен опытом заслушиваются на методических советах и педсоветах, на административных </w:t>
      </w:r>
      <w:r w:rsidRPr="00A8110E">
        <w:lastRenderedPageBreak/>
        <w:t xml:space="preserve">совещаниях. Разрабатываются методические рекомендации по проведению мероприятий (проведение классных часов, родительских собраний, праздников).  </w:t>
      </w:r>
    </w:p>
    <w:p w:rsidR="00D36125" w:rsidRPr="00A8110E" w:rsidRDefault="00D36125" w:rsidP="00DD46C5">
      <w:pPr>
        <w:jc w:val="both"/>
      </w:pPr>
      <w:r w:rsidRPr="00A8110E">
        <w:t xml:space="preserve">  Воспитательная система работы школы включает в себя:</w:t>
      </w:r>
    </w:p>
    <w:p w:rsidR="00D36125" w:rsidRPr="00A8110E" w:rsidRDefault="00D36125" w:rsidP="00DD46C5">
      <w:pPr>
        <w:numPr>
          <w:ilvl w:val="0"/>
          <w:numId w:val="7"/>
        </w:numPr>
        <w:ind w:left="0"/>
        <w:jc w:val="both"/>
      </w:pPr>
      <w:r w:rsidRPr="00A8110E">
        <w:rPr>
          <w:i/>
        </w:rPr>
        <w:t xml:space="preserve"> Гражданско-патриотическое воспитание, </w:t>
      </w:r>
      <w:r w:rsidRPr="00A8110E">
        <w:t xml:space="preserve">которое нацелено </w:t>
      </w:r>
      <w:proofErr w:type="gramStart"/>
      <w:r w:rsidRPr="00A8110E">
        <w:t>на</w:t>
      </w:r>
      <w:proofErr w:type="gramEnd"/>
      <w:r w:rsidRPr="00A8110E">
        <w:t>:</w:t>
      </w:r>
    </w:p>
    <w:p w:rsidR="00D36125" w:rsidRPr="00A8110E" w:rsidRDefault="00D36125" w:rsidP="00DD46C5">
      <w:pPr>
        <w:jc w:val="both"/>
      </w:pPr>
      <w:r w:rsidRPr="00A8110E">
        <w:t xml:space="preserve">- изучение исторического прошлого и настоящего родного края, района, села, исторических судеб земляков, трудового и боевого пути односельчан (уроки Мужества, месячник спортивной, оборонно-массовой работы, посвященный Дню Защитника Отечества, </w:t>
      </w:r>
      <w:r w:rsidR="00871010" w:rsidRPr="00A8110E">
        <w:t>акции  «Голубь  Мира»,  «Вахта  Памяти»,</w:t>
      </w:r>
      <w:r w:rsidRPr="00A8110E">
        <w:t xml:space="preserve">  тематические экскурсии и вечера, встречи с интересными людьми)</w:t>
      </w:r>
      <w:proofErr w:type="gramStart"/>
      <w:r w:rsidRPr="00A8110E">
        <w:t xml:space="preserve"> ;</w:t>
      </w:r>
      <w:proofErr w:type="gramEnd"/>
    </w:p>
    <w:p w:rsidR="00D36125" w:rsidRPr="00A8110E" w:rsidRDefault="00D36125" w:rsidP="00DD46C5">
      <w:pPr>
        <w:jc w:val="both"/>
      </w:pPr>
      <w:r w:rsidRPr="00A8110E">
        <w:t>- активное участие в общественной жизни села, общественн</w:t>
      </w:r>
      <w:proofErr w:type="gramStart"/>
      <w:r w:rsidRPr="00A8110E">
        <w:t>о-</w:t>
      </w:r>
      <w:proofErr w:type="gramEnd"/>
      <w:r w:rsidRPr="00A8110E">
        <w:t xml:space="preserve"> полезной, трудовой досуговой деятельности (регулярное участие в благоустройстве и озеленении терри</w:t>
      </w:r>
      <w:r w:rsidR="001B03AA" w:rsidRPr="00A8110E">
        <w:t xml:space="preserve">тории школы и </w:t>
      </w:r>
      <w:r w:rsidRPr="00A8110E">
        <w:t>трудовой десант, шефская помощь;</w:t>
      </w:r>
    </w:p>
    <w:p w:rsidR="00D36125" w:rsidRPr="00A8110E" w:rsidRDefault="00D36125" w:rsidP="00DD46C5">
      <w:pPr>
        <w:jc w:val="both"/>
      </w:pPr>
      <w:r w:rsidRPr="00A8110E">
        <w:t>- оказание помощи ветеранам войны и труда, ветеранам педагогического труда, инвалидам, пожилым  одиноким людям (шефская помощь,  Декада пожилых людей,  Декада инвалидов</w:t>
      </w:r>
      <w:proofErr w:type="gramStart"/>
      <w:r w:rsidRPr="00A8110E">
        <w:t>,;</w:t>
      </w:r>
      <w:proofErr w:type="gramEnd"/>
    </w:p>
    <w:p w:rsidR="00D36125" w:rsidRPr="00A8110E" w:rsidRDefault="00D36125" w:rsidP="00DD46C5">
      <w:pPr>
        <w:numPr>
          <w:ilvl w:val="0"/>
          <w:numId w:val="7"/>
        </w:numPr>
        <w:ind w:left="0"/>
        <w:jc w:val="both"/>
      </w:pPr>
      <w:r w:rsidRPr="00A8110E">
        <w:rPr>
          <w:i/>
        </w:rPr>
        <w:t>Нравственно-эстетическое воспитание,</w:t>
      </w:r>
      <w:r w:rsidRPr="00A8110E">
        <w:t xml:space="preserve"> которое направлено </w:t>
      </w:r>
      <w:proofErr w:type="gramStart"/>
      <w:r w:rsidRPr="00A8110E">
        <w:t>на</w:t>
      </w:r>
      <w:proofErr w:type="gramEnd"/>
      <w:r w:rsidRPr="00A8110E">
        <w:t>:</w:t>
      </w:r>
    </w:p>
    <w:p w:rsidR="00D36125" w:rsidRPr="00A8110E" w:rsidRDefault="00D36125" w:rsidP="00DD46C5">
      <w:pPr>
        <w:jc w:val="both"/>
      </w:pPr>
      <w:proofErr w:type="gramStart"/>
      <w:r w:rsidRPr="00A8110E">
        <w:t>- изучение и распространение национальных традиций, многовекового опыта народов Татарстана (проведение общешкольных праздников:</w:t>
      </w:r>
      <w:proofErr w:type="gramEnd"/>
      <w:r w:rsidRPr="00A8110E">
        <w:t xml:space="preserve">  «Масленица», «Сабантуй», </w:t>
      </w:r>
    </w:p>
    <w:p w:rsidR="00D36125" w:rsidRPr="00A8110E" w:rsidRDefault="00D36125" w:rsidP="00DD46C5">
      <w:pPr>
        <w:jc w:val="both"/>
      </w:pPr>
      <w:proofErr w:type="gramStart"/>
      <w:r w:rsidRPr="00A8110E">
        <w:t>- формирование толерантности, общечеловеческих норм, развитие культуры общения (цикл бесед и внеклассных мероприятий по темам:</w:t>
      </w:r>
      <w:proofErr w:type="gramEnd"/>
      <w:r w:rsidRPr="00A8110E">
        <w:t xml:space="preserve"> </w:t>
      </w:r>
      <w:proofErr w:type="gramStart"/>
      <w:r w:rsidRPr="00A8110E">
        <w:t>«Протяни руку ближнему», «Уроки благотворительности», «Мы живем в семье единой – Татарстан», концерты ко Дню Матери, Дню народного Единства и др.);</w:t>
      </w:r>
      <w:proofErr w:type="gramEnd"/>
    </w:p>
    <w:p w:rsidR="00D36125" w:rsidRPr="00A8110E" w:rsidRDefault="00D36125" w:rsidP="00DD46C5">
      <w:pPr>
        <w:jc w:val="both"/>
      </w:pPr>
      <w:r w:rsidRPr="00A8110E">
        <w:t>-  развитие творческих и художественно-эстетических способностей (работа объединений дополнительного образования при школе проведение общешкольных праздников и мероприятий, оформление стенгазет, проведение конкурсов рисунков, плакатов и других творческих работ обучающихся)</w:t>
      </w:r>
    </w:p>
    <w:p w:rsidR="00D36125" w:rsidRPr="00A8110E" w:rsidRDefault="00D36125" w:rsidP="00DD46C5">
      <w:pPr>
        <w:numPr>
          <w:ilvl w:val="0"/>
          <w:numId w:val="7"/>
        </w:numPr>
        <w:ind w:left="0"/>
        <w:jc w:val="both"/>
      </w:pPr>
      <w:r w:rsidRPr="00A8110E">
        <w:rPr>
          <w:i/>
        </w:rPr>
        <w:t xml:space="preserve">Учебно-познавательная деятельность, </w:t>
      </w:r>
      <w:r w:rsidRPr="00A8110E">
        <w:t xml:space="preserve"> направленная </w:t>
      </w:r>
      <w:proofErr w:type="gramStart"/>
      <w:r w:rsidRPr="00A8110E">
        <w:t>на</w:t>
      </w:r>
      <w:proofErr w:type="gramEnd"/>
      <w:r w:rsidRPr="00A8110E">
        <w:t>:</w:t>
      </w:r>
    </w:p>
    <w:p w:rsidR="00D36125" w:rsidRPr="00A8110E" w:rsidRDefault="00D36125" w:rsidP="00DD46C5">
      <w:pPr>
        <w:jc w:val="both"/>
      </w:pPr>
      <w:r w:rsidRPr="00A8110E">
        <w:t xml:space="preserve">- создание условий для интеллектуального и творческого самовыражения и самоутверждения обучающихся (оформление портфолио, предметные недели, внеклассные мероприятия по учебным предметам, общешкольные праздники с участием родителей «День знаний», «Последний звонок», «Прощание с Азбукой»,  участие в школьных предметных олимпиадах (очных и заочных), интеллектуальных конкурсах различного уровня («Русский медвежонок», «Кенгуру», «КИТ», «Мудрая белка» </w:t>
      </w:r>
      <w:r w:rsidR="00DC627A" w:rsidRPr="00A8110E">
        <w:t xml:space="preserve">«Учу. </w:t>
      </w:r>
      <w:proofErr w:type="spellStart"/>
      <w:r w:rsidR="00DC627A" w:rsidRPr="00A8110E">
        <w:t>ру</w:t>
      </w:r>
      <w:proofErr w:type="gramStart"/>
      <w:r w:rsidR="00DC627A" w:rsidRPr="00A8110E">
        <w:t>»</w:t>
      </w:r>
      <w:r w:rsidRPr="00A8110E">
        <w:t>и</w:t>
      </w:r>
      <w:proofErr w:type="spellEnd"/>
      <w:proofErr w:type="gramEnd"/>
      <w:r w:rsidRPr="00A8110E">
        <w:t xml:space="preserve"> др.)  ;</w:t>
      </w:r>
    </w:p>
    <w:p w:rsidR="00D36125" w:rsidRPr="00A8110E" w:rsidRDefault="00D36125" w:rsidP="00DD46C5">
      <w:pPr>
        <w:jc w:val="both"/>
      </w:pPr>
      <w:proofErr w:type="gramStart"/>
      <w:r w:rsidRPr="00A8110E">
        <w:t xml:space="preserve">- стимулирование интереса обучающихся к самообразованию, активизации их познавательной деятельности (премирование и вручение Похвальных листов </w:t>
      </w:r>
      <w:r w:rsidR="00871010" w:rsidRPr="00A8110E">
        <w:t>передовикам учебы, ежегодно  лучшие   ученики  приглашаются  на  елку Главы.</w:t>
      </w:r>
      <w:proofErr w:type="gramEnd"/>
    </w:p>
    <w:p w:rsidR="00EF7BB5" w:rsidRPr="00A8110E" w:rsidRDefault="00D36125" w:rsidP="00DD46C5">
      <w:pPr>
        <w:jc w:val="both"/>
      </w:pPr>
      <w:r w:rsidRPr="00A8110E">
        <w:t xml:space="preserve">- выявление и поддержка одаренных детей </w:t>
      </w:r>
    </w:p>
    <w:p w:rsidR="00D36125" w:rsidRPr="00A8110E" w:rsidRDefault="00D36125" w:rsidP="00DD46C5">
      <w:pPr>
        <w:jc w:val="both"/>
      </w:pPr>
      <w:r w:rsidRPr="00A8110E">
        <w:rPr>
          <w:i/>
        </w:rPr>
        <w:t>Спортивно-оздоровительная работа</w:t>
      </w:r>
      <w:r w:rsidRPr="00A8110E">
        <w:t xml:space="preserve">, направленная </w:t>
      </w:r>
      <w:proofErr w:type="gramStart"/>
      <w:r w:rsidRPr="00A8110E">
        <w:t>на</w:t>
      </w:r>
      <w:proofErr w:type="gramEnd"/>
      <w:r w:rsidRPr="00A8110E">
        <w:t>:</w:t>
      </w:r>
    </w:p>
    <w:p w:rsidR="00D36125" w:rsidRPr="00A8110E" w:rsidRDefault="00D36125" w:rsidP="00DD46C5">
      <w:pPr>
        <w:jc w:val="both"/>
      </w:pPr>
      <w:r w:rsidRPr="00A8110E">
        <w:t>- воспитание потребности в здоровом образе жизни (физкультминутки на уроках, общешкольный «День здоровья, «Зарница», «День защиты детей», с участием педагогов и родителей, день ГО,  участие в спортивных соревнованиях)</w:t>
      </w:r>
      <w:proofErr w:type="gramStart"/>
      <w:r w:rsidRPr="00A8110E">
        <w:t xml:space="preserve"> ;</w:t>
      </w:r>
      <w:proofErr w:type="gramEnd"/>
    </w:p>
    <w:p w:rsidR="00D36125" w:rsidRPr="00A8110E" w:rsidRDefault="00D36125" w:rsidP="00DD46C5">
      <w:pPr>
        <w:jc w:val="both"/>
      </w:pPr>
      <w:r w:rsidRPr="00A8110E">
        <w:t xml:space="preserve">- пропаганда здорового образа жизни и профилактика ПАВ </w:t>
      </w:r>
      <w:proofErr w:type="gramStart"/>
      <w:r w:rsidRPr="00A8110E">
        <w:t xml:space="preserve">( </w:t>
      </w:r>
      <w:proofErr w:type="gramEnd"/>
      <w:r w:rsidRPr="00A8110E">
        <w:t>цикл лекций и бесед с медицинскими работниками, конкурс плакатов «Здоровое поколение выбирает …», участие в акции «Спорт как альтернатива пагубным привычкам», «Лыжня России», «Кросс нации» и др.)  ;</w:t>
      </w:r>
    </w:p>
    <w:p w:rsidR="00D36125" w:rsidRPr="00A8110E" w:rsidRDefault="00D36125" w:rsidP="00DD46C5">
      <w:r w:rsidRPr="00A8110E">
        <w:t>-   осознание значимости физического здоровья для профессионального становления личности  (ежегодный медицинский осмотр, заполнение паспортов здоровья, классные часы по профориентации и здоровому образу жизни)</w:t>
      </w:r>
    </w:p>
    <w:p w:rsidR="00D36125" w:rsidRPr="00A8110E" w:rsidRDefault="00D36125" w:rsidP="00DD46C5">
      <w:pPr>
        <w:numPr>
          <w:ilvl w:val="0"/>
          <w:numId w:val="7"/>
        </w:numPr>
        <w:ind w:left="0"/>
        <w:jc w:val="both"/>
      </w:pPr>
      <w:r w:rsidRPr="00A8110E">
        <w:rPr>
          <w:i/>
        </w:rPr>
        <w:t>Трудовое и экологическое воспитание</w:t>
      </w:r>
      <w:r w:rsidRPr="00A8110E">
        <w:t xml:space="preserve">, направленное </w:t>
      </w:r>
      <w:proofErr w:type="gramStart"/>
      <w:r w:rsidRPr="00A8110E">
        <w:t>на</w:t>
      </w:r>
      <w:proofErr w:type="gramEnd"/>
      <w:r w:rsidRPr="00A8110E">
        <w:t>:</w:t>
      </w:r>
    </w:p>
    <w:p w:rsidR="00D36125" w:rsidRPr="00A8110E" w:rsidRDefault="00D36125" w:rsidP="00DD46C5">
      <w:pPr>
        <w:jc w:val="both"/>
      </w:pPr>
      <w:r w:rsidRPr="00A8110E">
        <w:t>- развитие трудовых навыков в формировании уважительного отношения к материальным ценностям и к труду (дежурство по школе, классу, общественно-полезный труд, работа на учебно-опытном участке, классные часы «Профессия моих родителей» с приглашением работников различных сфер деятельности);</w:t>
      </w:r>
    </w:p>
    <w:p w:rsidR="00D36125" w:rsidRPr="00A8110E" w:rsidRDefault="00D36125" w:rsidP="00DD46C5">
      <w:pPr>
        <w:jc w:val="both"/>
      </w:pPr>
      <w:r w:rsidRPr="00A8110E">
        <w:lastRenderedPageBreak/>
        <w:t xml:space="preserve">- на  </w:t>
      </w:r>
      <w:proofErr w:type="spellStart"/>
      <w:r w:rsidRPr="00A8110E">
        <w:t>профориентационное</w:t>
      </w:r>
      <w:proofErr w:type="spellEnd"/>
      <w:r w:rsidRPr="00A8110E">
        <w:t xml:space="preserve"> самоопределение обучающихся (встречи с выпускниками школы - студентами  ВУЗов и </w:t>
      </w:r>
      <w:proofErr w:type="spellStart"/>
      <w:r w:rsidRPr="00A8110E">
        <w:t>ССУЗов</w:t>
      </w:r>
      <w:proofErr w:type="spellEnd"/>
      <w:r w:rsidRPr="00A8110E">
        <w:t>, дней открытых дверей учебных заведений района и Республики Татарстан);</w:t>
      </w:r>
    </w:p>
    <w:p w:rsidR="00D36125" w:rsidRPr="00A8110E" w:rsidRDefault="00D36125" w:rsidP="00DD46C5">
      <w:pPr>
        <w:jc w:val="both"/>
      </w:pPr>
      <w:r w:rsidRPr="00A8110E">
        <w:t>- формирование экологической культуры и бережного отношения к природе (месячник экологии, участие в районном экологическом слете, экскурсии «Экологическая тропа»,  озеленение территории школы и села, акции «Чистое село», «Школьный сад», «Огород на окне», «Цветник», изготовление скворечников и кормушек для птиц)</w:t>
      </w:r>
    </w:p>
    <w:p w:rsidR="00D36125" w:rsidRPr="00A8110E" w:rsidRDefault="00D36125" w:rsidP="00DD46C5">
      <w:pPr>
        <w:numPr>
          <w:ilvl w:val="0"/>
          <w:numId w:val="7"/>
        </w:numPr>
        <w:ind w:left="0"/>
        <w:jc w:val="both"/>
      </w:pPr>
      <w:r w:rsidRPr="00A8110E">
        <w:rPr>
          <w:i/>
        </w:rPr>
        <w:t>Правовое воспитание и профилактика правонарушений</w:t>
      </w:r>
      <w:r w:rsidRPr="00A8110E">
        <w:t xml:space="preserve"> </w:t>
      </w:r>
    </w:p>
    <w:p w:rsidR="00D36125" w:rsidRPr="00A8110E" w:rsidRDefault="00D36125" w:rsidP="00DD46C5">
      <w:pPr>
        <w:jc w:val="both"/>
      </w:pPr>
      <w:r w:rsidRPr="00A8110E">
        <w:t>направлены на:</w:t>
      </w:r>
    </w:p>
    <w:p w:rsidR="00D36125" w:rsidRPr="00A8110E" w:rsidRDefault="00D36125" w:rsidP="00DD46C5">
      <w:pPr>
        <w:jc w:val="both"/>
      </w:pPr>
      <w:proofErr w:type="gramStart"/>
      <w:r w:rsidRPr="00A8110E">
        <w:t xml:space="preserve">- формирование правовой культуры обучающихся и их родителей (родительский лекторий, Парламентские уроки, беседы и лекции  для обучающихся «Знай и соблюдай закон»,  «Выполнение Устава школы: права и обязанности обучающихся», мероприятия по профилактике ДДТТ, работа уголков ПДД) </w:t>
      </w:r>
      <w:proofErr w:type="gramEnd"/>
    </w:p>
    <w:p w:rsidR="00D36125" w:rsidRPr="00A8110E" w:rsidRDefault="00D36125" w:rsidP="00DD46C5">
      <w:pPr>
        <w:jc w:val="both"/>
      </w:pPr>
      <w:r w:rsidRPr="00A8110E">
        <w:t xml:space="preserve">- профилактическая работа с неблагополучными семьями и детьми группы риска (работа отряда и Совета профилактики правонарушений, беседы работников прокуратуры, </w:t>
      </w:r>
      <w:proofErr w:type="spellStart"/>
      <w:r w:rsidRPr="00A8110E">
        <w:t>КДНиЗП</w:t>
      </w:r>
      <w:proofErr w:type="spellEnd"/>
      <w:r w:rsidRPr="00A8110E">
        <w:t>,  социальной защиты и  правоохранительных органов с обучающимися и  родителями, посещение классными руководителями и родительской общественностью трудных семей и детей группы риска, работа общественного инспе</w:t>
      </w:r>
      <w:r w:rsidR="00871010" w:rsidRPr="00A8110E">
        <w:t>ктора по охране прав детства</w:t>
      </w:r>
      <w:r w:rsidRPr="00A8110E">
        <w:t>;</w:t>
      </w:r>
    </w:p>
    <w:p w:rsidR="00D36125" w:rsidRPr="00A8110E" w:rsidRDefault="00D36125" w:rsidP="00DD46C5">
      <w:pPr>
        <w:jc w:val="both"/>
      </w:pPr>
      <w:proofErr w:type="gramStart"/>
      <w:r w:rsidRPr="00A8110E">
        <w:t>- вовлечение подростков и родителей в общественную жизнь класса и  школы, в систему дополнительного образования (работа школьного  самоуправления «Совет старшеклассников», детской общественной организации «Союз наследников Татарстана»,  родитель</w:t>
      </w:r>
      <w:r w:rsidR="00DD1628" w:rsidRPr="00A8110E">
        <w:t>ского комитета и Совета школы</w:t>
      </w:r>
      <w:r w:rsidRPr="00A8110E">
        <w:t>.</w:t>
      </w:r>
      <w:proofErr w:type="gramEnd"/>
    </w:p>
    <w:p w:rsidR="00D36125" w:rsidRPr="00A8110E" w:rsidRDefault="00D36125" w:rsidP="00DD46C5">
      <w:pPr>
        <w:jc w:val="both"/>
      </w:pPr>
      <w:r w:rsidRPr="00A8110E">
        <w:rPr>
          <w:lang w:val="tt-RU"/>
        </w:rPr>
        <w:t xml:space="preserve"> В настоящее время в школе сложилась система мероприятий, направленных на сотрудничество с родителями - это традиционные родительские собрания, заседания родительского комитета, организация концертов для родителей, приглашение их на школьные праздники, спортивные мероприятия, оформление поздравлений к праздникам. На должном уровне организовано психолого-педагогическое просвещение родителей через общешкольные и классные родительские собрания, родительские всеобучи по программе “Путь к успеху”.</w:t>
      </w:r>
    </w:p>
    <w:p w:rsidR="00D36125" w:rsidRPr="00A8110E" w:rsidRDefault="00D36125" w:rsidP="00DD46C5">
      <w:pPr>
        <w:jc w:val="both"/>
      </w:pPr>
      <w:r w:rsidRPr="00A8110E">
        <w:t>В каждом классе работают родительские комите</w:t>
      </w:r>
      <w:r w:rsidR="00D9172E" w:rsidRPr="00A8110E">
        <w:t xml:space="preserve">ты. Родительский комитет школы  </w:t>
      </w:r>
      <w:r w:rsidRPr="00A8110E">
        <w:t xml:space="preserve">проводит заседания родительского комитета согласно плану работы. </w:t>
      </w:r>
    </w:p>
    <w:p w:rsidR="00D36125" w:rsidRPr="00A8110E" w:rsidRDefault="00D36125" w:rsidP="00DD46C5">
      <w:pPr>
        <w:jc w:val="both"/>
      </w:pPr>
      <w:r w:rsidRPr="00A8110E">
        <w:t>Задачами общешкольного родительского комитета являются:</w:t>
      </w:r>
    </w:p>
    <w:p w:rsidR="00D36125" w:rsidRPr="00A8110E" w:rsidRDefault="00D36125" w:rsidP="00DD46C5">
      <w:pPr>
        <w:pStyle w:val="ab"/>
        <w:numPr>
          <w:ilvl w:val="0"/>
          <w:numId w:val="7"/>
        </w:numPr>
        <w:spacing w:before="0" w:beforeAutospacing="0" w:after="0" w:afterAutospacing="0"/>
        <w:ind w:left="0"/>
        <w:jc w:val="both"/>
      </w:pPr>
      <w:r w:rsidRPr="00A8110E">
        <w:t>Расширение сотрудничества    семьи  и школы с целью формирования единых требований в воспитании обучающихся;</w:t>
      </w:r>
    </w:p>
    <w:p w:rsidR="00D36125" w:rsidRPr="00A8110E" w:rsidRDefault="00D36125" w:rsidP="00DD46C5">
      <w:pPr>
        <w:pStyle w:val="ab"/>
        <w:numPr>
          <w:ilvl w:val="0"/>
          <w:numId w:val="7"/>
        </w:numPr>
        <w:spacing w:before="0" w:beforeAutospacing="0" w:after="0" w:afterAutospacing="0"/>
        <w:ind w:left="0"/>
        <w:jc w:val="both"/>
      </w:pPr>
      <w:r w:rsidRPr="00A8110E">
        <w:t>Активное участие родителей в жизни класса и школы,  в организации внеклассной и внешкольной работы.</w:t>
      </w:r>
    </w:p>
    <w:p w:rsidR="00D36125" w:rsidRPr="00A8110E" w:rsidRDefault="00D36125" w:rsidP="00DD46C5">
      <w:pPr>
        <w:pStyle w:val="ab"/>
        <w:spacing w:before="0" w:beforeAutospacing="0" w:after="0" w:afterAutospacing="0"/>
        <w:jc w:val="both"/>
      </w:pPr>
      <w:r w:rsidRPr="00A8110E">
        <w:t xml:space="preserve">   На заседаниях классных родительских комитетов рассматриваются вопросы по созданию условий для формирования коллектива класса и благополучного развития в нем каждого ребенка, по успеваемости и посещаемости обучающихся, по организации и проведению совместных праздников. Педагогами и  родителями совместно проводятся рейды в вечернее время и  дежурство в школе во время внеклассных мероприятий.</w:t>
      </w:r>
    </w:p>
    <w:p w:rsidR="00D36125" w:rsidRPr="00A8110E" w:rsidRDefault="00D36125" w:rsidP="00DD46C5">
      <w:pPr>
        <w:pStyle w:val="ab"/>
        <w:spacing w:before="0" w:beforeAutospacing="0" w:after="0" w:afterAutospacing="0"/>
        <w:jc w:val="both"/>
      </w:pPr>
      <w:r w:rsidRPr="00A8110E">
        <w:t xml:space="preserve">    Основной формой работы с родителями остаётся родительское собрание. Классные родительские собрания проводятся не реже 1 раза в четверть, общешкольные - 4 собрания в год.  </w:t>
      </w:r>
    </w:p>
    <w:p w:rsidR="00D36125" w:rsidRPr="00A8110E" w:rsidRDefault="00D36125" w:rsidP="00DD46C5">
      <w:pPr>
        <w:pStyle w:val="ab"/>
        <w:spacing w:before="0" w:beforeAutospacing="0" w:after="0" w:afterAutospacing="0"/>
        <w:jc w:val="both"/>
      </w:pPr>
      <w:r w:rsidRPr="00A8110E">
        <w:t xml:space="preserve">   Не все родители оказывают должного внимания воспитанию детей, среди них есть такие, которые не посещают родительские собрания, не контролируют учебу и досуг ребенка. С такими родителями ведётся индивидуальная работа (психолого-педагогические рекомендации,  беседы по вопросам успеваемости и поведения учащихся). Если профилактическая работа не даёт результатов, по ходатайству школы родители приглашаются на </w:t>
      </w:r>
      <w:proofErr w:type="spellStart"/>
      <w:r w:rsidRPr="00A8110E">
        <w:t>КДНиЗП</w:t>
      </w:r>
      <w:proofErr w:type="spellEnd"/>
      <w:r w:rsidRPr="00A8110E">
        <w:t>.</w:t>
      </w:r>
    </w:p>
    <w:p w:rsidR="00D36125" w:rsidRPr="00A8110E" w:rsidRDefault="00D36125" w:rsidP="00DD46C5">
      <w:pPr>
        <w:pStyle w:val="ab"/>
        <w:spacing w:before="0" w:beforeAutospacing="0" w:after="0" w:afterAutospacing="0"/>
        <w:jc w:val="both"/>
      </w:pPr>
      <w:r w:rsidRPr="00A8110E">
        <w:t xml:space="preserve">Система работы ученического самоуправления ориентирована на приобретение </w:t>
      </w:r>
      <w:proofErr w:type="gramStart"/>
      <w:r w:rsidRPr="00A8110E">
        <w:t>обучающимися</w:t>
      </w:r>
      <w:proofErr w:type="gramEnd"/>
      <w:r w:rsidRPr="00A8110E">
        <w:t xml:space="preserve"> личного опыта гуманистических, демократических отношений для успешной адаптации</w:t>
      </w:r>
      <w:r w:rsidR="008F4779" w:rsidRPr="00A8110E">
        <w:t xml:space="preserve"> во взрослой жизни.  Д</w:t>
      </w:r>
      <w:r w:rsidRPr="00A8110E">
        <w:t xml:space="preserve">ействует детская общественная организация «Союз </w:t>
      </w:r>
      <w:r w:rsidRPr="00A8110E">
        <w:lastRenderedPageBreak/>
        <w:t>наследников Татарстана»,</w:t>
      </w:r>
      <w:r w:rsidR="008F4779" w:rsidRPr="00A8110E">
        <w:t xml:space="preserve"> </w:t>
      </w:r>
      <w:r w:rsidRPr="00A8110E">
        <w:t xml:space="preserve">Работа детской общественной организации  ведется по программе «Галстучная страна». </w:t>
      </w:r>
    </w:p>
    <w:p w:rsidR="00D36125" w:rsidRPr="00A8110E" w:rsidRDefault="00D36125" w:rsidP="00537096">
      <w:pPr>
        <w:pStyle w:val="ab"/>
        <w:spacing w:before="0" w:beforeAutospacing="0" w:after="0" w:afterAutospacing="0"/>
        <w:jc w:val="both"/>
      </w:pPr>
      <w:r w:rsidRPr="00A8110E">
        <w:t xml:space="preserve">Заседания ученического самоуправления проходят с периодичностью 1 раз в месяц. На заседаниях обсуждаются план подготовки и проведения общешкольных мероприятий, анализ общешкольных ключевых дел, подводятся итоги общественной активности классов. Совет старшеклассников принимает  участие в подготовке и проведении следующих традиционных  общешкольных мероприятий: </w:t>
      </w:r>
      <w:proofErr w:type="gramStart"/>
      <w:r w:rsidRPr="00A8110E">
        <w:t>День знаний, День здоровья,  День пожилых, День учителя, Осенний бал, День Матери, Новый год, День Защитника Отечества, Международный женский день, День Победы,  День защиты детей, праздник Посл</w:t>
      </w:r>
      <w:r w:rsidR="00537096" w:rsidRPr="00A8110E">
        <w:t>еднего звонка, Выпускной бал.</w:t>
      </w:r>
      <w:proofErr w:type="gramEnd"/>
      <w:r w:rsidR="00537096" w:rsidRPr="00A8110E">
        <w:t xml:space="preserve"> </w:t>
      </w:r>
      <w:r w:rsidRPr="00A8110E">
        <w:t>Школьным активом  проводится  трудовая воспитательная работа по самообслуживанию: дежурство классов по школе и столовой, уборка классных комнат, участие в субботниках по благоустройству и уборке территории школы и села, работа на пришкольном  участке.</w:t>
      </w:r>
    </w:p>
    <w:p w:rsidR="00D36125" w:rsidRPr="00A8110E" w:rsidRDefault="004E4651" w:rsidP="00A8110E">
      <w:pPr>
        <w:spacing w:line="312" w:lineRule="auto"/>
        <w:jc w:val="both"/>
      </w:pPr>
      <w:r w:rsidRPr="00A8110E">
        <w:rPr>
          <w:color w:val="000000"/>
        </w:rPr>
        <w:t xml:space="preserve">          </w:t>
      </w:r>
      <w:r w:rsidR="00DD46C5" w:rsidRPr="00A8110E">
        <w:rPr>
          <w:color w:val="000000"/>
        </w:rPr>
        <w:t xml:space="preserve">  </w:t>
      </w:r>
      <w:r w:rsidR="00D36125" w:rsidRPr="00A8110E">
        <w:t xml:space="preserve">  </w:t>
      </w:r>
      <w:r w:rsidR="00A8110E" w:rsidRPr="00A8110E">
        <w:t>Н</w:t>
      </w:r>
      <w:r w:rsidR="00D36125" w:rsidRPr="00A8110E">
        <w:t xml:space="preserve">а базе школы </w:t>
      </w:r>
      <w:r w:rsidR="00972072" w:rsidRPr="00A8110E">
        <w:t>20% обучающихся посещают секцию «Волейбол</w:t>
      </w:r>
      <w:r w:rsidR="00D36125" w:rsidRPr="00A8110E">
        <w:t>»</w:t>
      </w:r>
      <w:r w:rsidR="00972072" w:rsidRPr="00A8110E">
        <w:t>,</w:t>
      </w:r>
      <w:r w:rsidRPr="00A8110E">
        <w:t>10</w:t>
      </w:r>
      <w:r w:rsidR="00DC627A" w:rsidRPr="00A8110E">
        <w:t>% - занимаются в кружке «Столярное дело»</w:t>
      </w:r>
      <w:r w:rsidR="00D36125" w:rsidRPr="00A8110E">
        <w:t xml:space="preserve">. </w:t>
      </w:r>
    </w:p>
    <w:p w:rsidR="00D36125" w:rsidRPr="00A8110E" w:rsidRDefault="00D36125" w:rsidP="00537096">
      <w:pPr>
        <w:pStyle w:val="ab"/>
        <w:spacing w:before="0" w:beforeAutospacing="0" w:after="0" w:afterAutospacing="0"/>
        <w:jc w:val="both"/>
      </w:pPr>
      <w:r w:rsidRPr="00A8110E">
        <w:t xml:space="preserve">  Общий охват школьников дополнительным образованием</w:t>
      </w:r>
      <w:r w:rsidR="004E4651" w:rsidRPr="00A8110E">
        <w:t xml:space="preserve"> составляет 60% </w:t>
      </w:r>
      <w:r w:rsidRPr="00A8110E">
        <w:t>.</w:t>
      </w:r>
    </w:p>
    <w:p w:rsidR="00D36125" w:rsidRPr="00A8110E" w:rsidRDefault="00A101C9" w:rsidP="00DD46C5">
      <w:pPr>
        <w:pStyle w:val="ab"/>
        <w:spacing w:before="0" w:beforeAutospacing="0" w:after="0" w:afterAutospacing="0"/>
        <w:jc w:val="both"/>
      </w:pPr>
      <w:r w:rsidRPr="00A8110E">
        <w:t>Эффективность работы кружка «Столярное дело»</w:t>
      </w:r>
      <w:r w:rsidR="00D36125" w:rsidRPr="00A8110E">
        <w:t xml:space="preserve"> можно проследить по результатам, достигнутым за </w:t>
      </w:r>
      <w:r w:rsidRPr="00A8110E">
        <w:t>2015-2017</w:t>
      </w:r>
      <w:r w:rsidR="00D36125" w:rsidRPr="00A8110E">
        <w:t xml:space="preserve"> </w:t>
      </w:r>
      <w:proofErr w:type="spellStart"/>
      <w:r w:rsidR="00D36125" w:rsidRPr="00A8110E">
        <w:t>г.г</w:t>
      </w:r>
      <w:proofErr w:type="spellEnd"/>
      <w:r w:rsidR="00D36125" w:rsidRPr="00A8110E">
        <w:t>. Подтверждением этому служат многочисленные грамоты, благодарственные письма, дипломы, сертификаты.</w:t>
      </w:r>
    </w:p>
    <w:p w:rsidR="00D36125" w:rsidRPr="00A8110E" w:rsidRDefault="00D36125" w:rsidP="00DD46C5">
      <w:pPr>
        <w:pStyle w:val="ab"/>
        <w:spacing w:before="0" w:beforeAutospacing="0" w:after="0" w:afterAutospacing="0"/>
        <w:jc w:val="both"/>
      </w:pPr>
      <w:r w:rsidRPr="00A8110E">
        <w:t xml:space="preserve">    Содержание дополнительного образования разнообразное, вариативное и зависящее от уровня свободного времени детей, направлено на формирование у детей мотивации к занятиям творческой деятельностью в интересующей образовательной, социальной или досуговой области.   В школе созданы хорошие условия для организации внеурочной деятельности и дополнительного образования </w:t>
      </w:r>
      <w:proofErr w:type="gramStart"/>
      <w:r w:rsidRPr="00A8110E">
        <w:t>обучающихся</w:t>
      </w:r>
      <w:proofErr w:type="gramEnd"/>
      <w:r w:rsidRPr="00A8110E">
        <w:t>. В осуществлении процесса задействованы спортивный зал, открытая спортивная площадка на территории школы,   б</w:t>
      </w:r>
      <w:r w:rsidR="00282B4E" w:rsidRPr="00A8110E">
        <w:t xml:space="preserve">иблиотека,  кабинет </w:t>
      </w:r>
      <w:r w:rsidRPr="00A8110E">
        <w:t> информатики, учебные кабинеты,</w:t>
      </w:r>
      <w:r w:rsidR="00282B4E" w:rsidRPr="00A8110E">
        <w:t xml:space="preserve"> мастерская</w:t>
      </w:r>
      <w:r w:rsidRPr="00A8110E">
        <w:t>.</w:t>
      </w:r>
    </w:p>
    <w:p w:rsidR="00D36125" w:rsidRPr="00A8110E" w:rsidRDefault="00D36125" w:rsidP="00DD46C5">
      <w:pPr>
        <w:pStyle w:val="ab"/>
        <w:spacing w:before="0" w:beforeAutospacing="0" w:after="0" w:afterAutospacing="0"/>
        <w:jc w:val="both"/>
      </w:pPr>
      <w:r w:rsidRPr="00A8110E">
        <w:t>В школе активно развивается ученическое самоуправление,</w:t>
      </w:r>
      <w:r w:rsidR="00DD46C5" w:rsidRPr="00A8110E">
        <w:t xml:space="preserve"> </w:t>
      </w:r>
      <w:r w:rsidRPr="00A8110E">
        <w:t>ориентированное на приобретение учащимися личного опыта</w:t>
      </w:r>
      <w:r w:rsidR="00DD46C5" w:rsidRPr="00A8110E">
        <w:t xml:space="preserve"> </w:t>
      </w:r>
      <w:r w:rsidRPr="00A8110E">
        <w:t>гуманистических, демократических отношений для максимально</w:t>
      </w:r>
      <w:r w:rsidR="00DD46C5" w:rsidRPr="00A8110E">
        <w:t xml:space="preserve"> </w:t>
      </w:r>
      <w:r w:rsidRPr="00A8110E">
        <w:t>успешной адаптации во взрослой жизни.  Межведомственное взаимодействие, направленное на повышение</w:t>
      </w:r>
      <w:r w:rsidR="00DD46C5" w:rsidRPr="00A8110E">
        <w:t xml:space="preserve"> </w:t>
      </w:r>
      <w:r w:rsidRPr="00A8110E">
        <w:t>эффективности воспитательного процесса, включает в себя</w:t>
      </w:r>
      <w:r w:rsidR="00DD46C5" w:rsidRPr="00A8110E">
        <w:t xml:space="preserve"> </w:t>
      </w:r>
      <w:r w:rsidRPr="00A8110E">
        <w:t xml:space="preserve">сотрудничество: </w:t>
      </w:r>
    </w:p>
    <w:p w:rsidR="00D36125" w:rsidRPr="00A8110E" w:rsidRDefault="00D36125" w:rsidP="00DD46C5">
      <w:pPr>
        <w:numPr>
          <w:ilvl w:val="0"/>
          <w:numId w:val="8"/>
        </w:numPr>
        <w:ind w:left="0"/>
        <w:jc w:val="both"/>
      </w:pPr>
      <w:r w:rsidRPr="00A8110E">
        <w:t>С органам</w:t>
      </w:r>
      <w:r w:rsidR="00282B4E" w:rsidRPr="00A8110E">
        <w:t>и мест</w:t>
      </w:r>
      <w:r w:rsidR="003208FF" w:rsidRPr="00A8110E">
        <w:t xml:space="preserve">ного самоуправления </w:t>
      </w:r>
      <w:proofErr w:type="spellStart"/>
      <w:r w:rsidR="003208FF" w:rsidRPr="00A8110E">
        <w:t>Берёзкинский</w:t>
      </w:r>
      <w:proofErr w:type="spellEnd"/>
      <w:r w:rsidR="003208FF" w:rsidRPr="00A8110E">
        <w:t xml:space="preserve"> </w:t>
      </w:r>
      <w:r w:rsidR="00EF0163" w:rsidRPr="00A8110E">
        <w:t xml:space="preserve"> СП </w:t>
      </w:r>
      <w:proofErr w:type="gramStart"/>
      <w:r w:rsidR="00EF0163" w:rsidRPr="00A8110E">
        <w:t>(</w:t>
      </w:r>
      <w:r w:rsidRPr="00A8110E">
        <w:t xml:space="preserve"> </w:t>
      </w:r>
      <w:proofErr w:type="gramEnd"/>
      <w:r w:rsidRPr="00A8110E">
        <w:t>совместная работа социальной комиссии по делам несовершеннолетних и ЗП);</w:t>
      </w:r>
    </w:p>
    <w:p w:rsidR="00D36125" w:rsidRPr="00A8110E" w:rsidRDefault="00FD13C4" w:rsidP="00DD46C5">
      <w:pPr>
        <w:numPr>
          <w:ilvl w:val="0"/>
          <w:numId w:val="8"/>
        </w:numPr>
        <w:ind w:left="0"/>
        <w:jc w:val="both"/>
      </w:pPr>
      <w:r w:rsidRPr="00A8110E">
        <w:t>ПСХК «Красная Заря»</w:t>
      </w:r>
      <w:r w:rsidR="00D36125" w:rsidRPr="00A8110E">
        <w:t xml:space="preserve"> (трудоустройство старшеклассников на время летних каникул);</w:t>
      </w:r>
    </w:p>
    <w:p w:rsidR="00D36125" w:rsidRPr="00A8110E" w:rsidRDefault="00FD13C4" w:rsidP="00DD46C5">
      <w:pPr>
        <w:numPr>
          <w:ilvl w:val="0"/>
          <w:numId w:val="8"/>
        </w:numPr>
        <w:ind w:left="0"/>
        <w:jc w:val="both"/>
      </w:pPr>
      <w:proofErr w:type="spellStart"/>
      <w:r w:rsidRPr="00A8110E">
        <w:t>Шуманский</w:t>
      </w:r>
      <w:proofErr w:type="spellEnd"/>
      <w:r w:rsidRPr="00A8110E">
        <w:t xml:space="preserve"> </w:t>
      </w:r>
      <w:r w:rsidR="00D36125" w:rsidRPr="00A8110E">
        <w:t xml:space="preserve"> ФАП (медицинское обслуживание </w:t>
      </w:r>
      <w:proofErr w:type="gramStart"/>
      <w:r w:rsidR="00D36125" w:rsidRPr="00A8110E">
        <w:t>обучающихся</w:t>
      </w:r>
      <w:proofErr w:type="gramEnd"/>
      <w:r w:rsidR="00D36125" w:rsidRPr="00A8110E">
        <w:t>, вакцинация, профилактическая работа);</w:t>
      </w:r>
    </w:p>
    <w:p w:rsidR="00D36125" w:rsidRPr="00A8110E" w:rsidRDefault="00D36125" w:rsidP="00DD46C5">
      <w:pPr>
        <w:numPr>
          <w:ilvl w:val="0"/>
          <w:numId w:val="8"/>
        </w:numPr>
        <w:ind w:left="0"/>
        <w:jc w:val="both"/>
      </w:pPr>
      <w:r w:rsidRPr="00A8110E">
        <w:t>Правоохранительные органы (профилактика правонарушений несовершеннолетних);</w:t>
      </w:r>
    </w:p>
    <w:p w:rsidR="00D36125" w:rsidRPr="00A8110E" w:rsidRDefault="00FD13C4" w:rsidP="00DD46C5">
      <w:pPr>
        <w:numPr>
          <w:ilvl w:val="0"/>
          <w:numId w:val="8"/>
        </w:numPr>
        <w:ind w:left="0"/>
        <w:jc w:val="both"/>
      </w:pPr>
      <w:proofErr w:type="spellStart"/>
      <w:r w:rsidRPr="00A8110E">
        <w:t>Шуманский</w:t>
      </w:r>
      <w:proofErr w:type="spellEnd"/>
      <w:r w:rsidRPr="00A8110E">
        <w:t xml:space="preserve"> </w:t>
      </w:r>
      <w:r w:rsidR="00D36125" w:rsidRPr="00A8110E">
        <w:t xml:space="preserve"> Дом культуры (совместные мероприятия и концерты).</w:t>
      </w:r>
    </w:p>
    <w:p w:rsidR="00341F0E" w:rsidRPr="00D64CF1" w:rsidRDefault="00341F0E" w:rsidP="00341F0E">
      <w:pPr>
        <w:jc w:val="both"/>
      </w:pPr>
      <w:r w:rsidRPr="00D64CF1">
        <w:rPr>
          <w:b/>
        </w:rPr>
        <w:t>6. Обеспеченность учебной, учебно-методической и художественной литературой</w:t>
      </w:r>
      <w:r w:rsidRPr="00D64CF1">
        <w:t xml:space="preserve"> </w:t>
      </w:r>
    </w:p>
    <w:p w:rsidR="00341F0E" w:rsidRPr="00434DB4" w:rsidRDefault="00341F0E" w:rsidP="00341F0E">
      <w:pPr>
        <w:tabs>
          <w:tab w:val="left" w:pos="4395"/>
        </w:tabs>
        <w:spacing w:line="276" w:lineRule="auto"/>
        <w:jc w:val="both"/>
      </w:pPr>
      <w:r w:rsidRPr="00434DB4">
        <w:t>В     М</w:t>
      </w:r>
      <w:r>
        <w:t>Б</w:t>
      </w:r>
      <w:r w:rsidR="001C07DB">
        <w:t xml:space="preserve">ОУ   </w:t>
      </w:r>
      <w:proofErr w:type="spellStart"/>
      <w:r w:rsidR="001C07DB">
        <w:t>Шуманская</w:t>
      </w:r>
      <w:proofErr w:type="spellEnd"/>
      <w:r w:rsidR="001C07DB">
        <w:t xml:space="preserve"> основная</w:t>
      </w:r>
      <w:r w:rsidRPr="00434DB4">
        <w:t xml:space="preserve">  общеобразовательная  школа»  имеется  библиотека. За  время    существования  школьной библиотеки   общее  количество   единиц  хранения  достигло</w:t>
      </w:r>
      <w:r>
        <w:t xml:space="preserve"> </w:t>
      </w:r>
      <w:r w:rsidR="005A3EA4" w:rsidRPr="005A3EA4">
        <w:rPr>
          <w:rFonts w:eastAsia="Calibri"/>
          <w:bCs/>
          <w:lang w:eastAsia="en-US"/>
        </w:rPr>
        <w:t>5625</w:t>
      </w:r>
      <w:r w:rsidRPr="00434DB4">
        <w:t xml:space="preserve"> экземпляров. Все   обучающиеся    школы  в  достаточной  степени  обеспечены   учебной  и  художественной   литературой. Реальная обеспеченность на одного обучаемого основной учебной литературой составляет  </w:t>
      </w:r>
      <w:r w:rsidR="005A3EA4" w:rsidRPr="005A3EA4">
        <w:t>11</w:t>
      </w:r>
      <w:r w:rsidRPr="00434DB4">
        <w:t xml:space="preserve"> экземпляров. Учебно-методической и справочной литературы </w:t>
      </w:r>
      <w:r w:rsidR="005A3EA4">
        <w:t>400</w:t>
      </w:r>
      <w:r w:rsidRPr="005A3EA4">
        <w:t xml:space="preserve"> эк</w:t>
      </w:r>
      <w:r w:rsidRPr="00434DB4">
        <w:t>земпляр</w:t>
      </w:r>
      <w:r>
        <w:t>а</w:t>
      </w:r>
      <w:r w:rsidRPr="00434DB4">
        <w:t xml:space="preserve">, на одного учителя приходится </w:t>
      </w:r>
      <w:r w:rsidR="005A3EA4">
        <w:t>30</w:t>
      </w:r>
      <w:r>
        <w:t xml:space="preserve"> экземпляров</w:t>
      </w:r>
      <w:r w:rsidRPr="00434DB4">
        <w:t>. Кроме того, учителя школы имеют личную библиотеку методической и справочной литературы по предметам.</w:t>
      </w:r>
    </w:p>
    <w:p w:rsidR="00341F0E" w:rsidRPr="00434DB4" w:rsidRDefault="00341F0E" w:rsidP="00341F0E">
      <w:pPr>
        <w:tabs>
          <w:tab w:val="left" w:pos="4395"/>
        </w:tabs>
        <w:spacing w:line="276" w:lineRule="auto"/>
        <w:jc w:val="both"/>
      </w:pPr>
      <w:r w:rsidRPr="00434DB4">
        <w:t xml:space="preserve">      Библиотека образовательного учреждения обеспечена современной информационной базой. На  базе   школьной  библиотеки  создан  фонд  </w:t>
      </w:r>
      <w:proofErr w:type="spellStart"/>
      <w:r w:rsidRPr="00434DB4">
        <w:t>медиатеки</w:t>
      </w:r>
      <w:proofErr w:type="spellEnd"/>
      <w:r w:rsidRPr="00434DB4">
        <w:t xml:space="preserve">,  который  включает  в  себя </w:t>
      </w:r>
      <w:r>
        <w:t xml:space="preserve"> аудио -</w:t>
      </w:r>
      <w:r w:rsidRPr="00434DB4">
        <w:t xml:space="preserve"> видеокассеты,  диски  с  обучающими  программами</w:t>
      </w:r>
      <w:r>
        <w:t>, име</w:t>
      </w:r>
      <w:r w:rsidRPr="00434DB4">
        <w:t xml:space="preserve">ются в наличии электронные учебники. </w:t>
      </w:r>
    </w:p>
    <w:p w:rsidR="00341F0E" w:rsidRPr="00434DB4" w:rsidRDefault="00341F0E" w:rsidP="00341F0E">
      <w:pPr>
        <w:tabs>
          <w:tab w:val="left" w:pos="4395"/>
        </w:tabs>
        <w:spacing w:line="276" w:lineRule="auto"/>
        <w:jc w:val="both"/>
      </w:pPr>
      <w:r w:rsidRPr="00434DB4">
        <w:lastRenderedPageBreak/>
        <w:t>В  школьной  библиотеке  создана и постоянно пополняется   коллекция  сценариев   библиотечных уроков, мероприятий,  а  также     сценариев  школьных мероприятий.</w:t>
      </w:r>
    </w:p>
    <w:p w:rsidR="00341F0E" w:rsidRPr="00434DB4" w:rsidRDefault="00341F0E" w:rsidP="00341F0E">
      <w:pPr>
        <w:tabs>
          <w:tab w:val="left" w:pos="4395"/>
        </w:tabs>
        <w:spacing w:line="276" w:lineRule="auto"/>
        <w:jc w:val="both"/>
      </w:pPr>
      <w:r w:rsidRPr="00434DB4">
        <w:t xml:space="preserve">     Идет    создание   электронных  каталогов    художественной   литературы,  методической   литературы, периодики,  учебников    в  рамках  школьной  </w:t>
      </w:r>
      <w:proofErr w:type="spellStart"/>
      <w:r w:rsidRPr="00434DB4">
        <w:t>медиатеки</w:t>
      </w:r>
      <w:proofErr w:type="spellEnd"/>
      <w:r w:rsidRPr="00434DB4">
        <w:t xml:space="preserve">. </w:t>
      </w:r>
    </w:p>
    <w:p w:rsidR="00341F0E" w:rsidRPr="00434DB4" w:rsidRDefault="00341F0E" w:rsidP="00341F0E">
      <w:pPr>
        <w:pStyle w:val="a7"/>
        <w:spacing w:line="276" w:lineRule="auto"/>
        <w:jc w:val="both"/>
        <w:rPr>
          <w:bCs/>
        </w:rPr>
      </w:pPr>
      <w:r w:rsidRPr="00434DB4">
        <w:rPr>
          <w:b/>
          <w:bCs/>
        </w:rPr>
        <w:t xml:space="preserve">    </w:t>
      </w:r>
      <w:r w:rsidRPr="00434DB4">
        <w:rPr>
          <w:bCs/>
        </w:rPr>
        <w:t xml:space="preserve">Востребованность   информационной   базы   постоянно   возрастает,  поэтому  основными  задачами   для  школьной  библиотеки   и  </w:t>
      </w:r>
      <w:proofErr w:type="spellStart"/>
      <w:r w:rsidRPr="00434DB4">
        <w:rPr>
          <w:bCs/>
        </w:rPr>
        <w:t>медиа</w:t>
      </w:r>
      <w:r>
        <w:rPr>
          <w:bCs/>
        </w:rPr>
        <w:t>теки</w:t>
      </w:r>
      <w:proofErr w:type="spellEnd"/>
      <w:r>
        <w:rPr>
          <w:bCs/>
        </w:rPr>
        <w:t xml:space="preserve">   в  данный  момент   являю</w:t>
      </w:r>
      <w:r w:rsidRPr="00434DB4">
        <w:rPr>
          <w:bCs/>
        </w:rPr>
        <w:t xml:space="preserve">тся    оказание   методической,  консультационной   помощи   педагогам,  обучающимся,  родителям  в  получении   информации   из  </w:t>
      </w:r>
      <w:proofErr w:type="spellStart"/>
      <w:r w:rsidRPr="00434DB4">
        <w:rPr>
          <w:bCs/>
        </w:rPr>
        <w:t>медиатеки</w:t>
      </w:r>
      <w:proofErr w:type="spellEnd"/>
      <w:r w:rsidRPr="00434DB4">
        <w:rPr>
          <w:bCs/>
        </w:rPr>
        <w:t xml:space="preserve">   и  других  информационных  источников</w:t>
      </w:r>
    </w:p>
    <w:p w:rsidR="00341F0E" w:rsidRPr="005A3EA4" w:rsidRDefault="00341F0E" w:rsidP="00341F0E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434DB4">
        <w:t xml:space="preserve">  </w:t>
      </w:r>
      <w:r>
        <w:t xml:space="preserve">  </w:t>
      </w:r>
      <w:r w:rsidR="00085AD5" w:rsidRPr="005A3EA4">
        <w:t>Фонд учебной литературы –</w:t>
      </w:r>
      <w:r w:rsidR="005A3EA4" w:rsidRPr="005A3EA4">
        <w:t>415</w:t>
      </w:r>
      <w:r w:rsidRPr="005A3EA4">
        <w:t>экз.</w:t>
      </w:r>
    </w:p>
    <w:p w:rsidR="00341F0E" w:rsidRPr="005A3EA4" w:rsidRDefault="00341F0E" w:rsidP="00341F0E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5A3EA4">
        <w:t xml:space="preserve">    Фонд </w:t>
      </w:r>
      <w:proofErr w:type="spellStart"/>
      <w:r w:rsidRPr="005A3EA4">
        <w:t>учебно</w:t>
      </w:r>
      <w:proofErr w:type="spellEnd"/>
      <w:r w:rsidR="005A3EA4" w:rsidRPr="005A3EA4">
        <w:t xml:space="preserve"> – методической литературы – 400</w:t>
      </w:r>
      <w:r w:rsidRPr="005A3EA4">
        <w:t xml:space="preserve"> экз.</w:t>
      </w:r>
    </w:p>
    <w:p w:rsidR="00341F0E" w:rsidRPr="005A3EA4" w:rsidRDefault="00341F0E" w:rsidP="00341F0E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5A3EA4">
        <w:t xml:space="preserve">    Фонд ху</w:t>
      </w:r>
      <w:r w:rsidR="005A3EA4" w:rsidRPr="005A3EA4">
        <w:t>дожественной  литературы –  4810</w:t>
      </w:r>
      <w:r w:rsidRPr="005A3EA4">
        <w:t xml:space="preserve"> экз.</w:t>
      </w:r>
    </w:p>
    <w:p w:rsidR="00341F0E" w:rsidRPr="00434DB4" w:rsidRDefault="00341F0E" w:rsidP="00341F0E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5F60BB">
        <w:t xml:space="preserve">    Обеспеченность  уче</w:t>
      </w:r>
      <w:r w:rsidR="003C78B2">
        <w:t>бниками – 100</w:t>
      </w:r>
      <w:r w:rsidRPr="005F60BB">
        <w:t xml:space="preserve"> %</w:t>
      </w:r>
    </w:p>
    <w:p w:rsidR="00341F0E" w:rsidRPr="000E5A0C" w:rsidRDefault="00341F0E" w:rsidP="00341F0E">
      <w:pPr>
        <w:jc w:val="both"/>
        <w:rPr>
          <w:b/>
        </w:rPr>
      </w:pPr>
      <w:r w:rsidRPr="000E5A0C">
        <w:rPr>
          <w:b/>
        </w:rPr>
        <w:t xml:space="preserve">7. Кадровое обеспечение </w:t>
      </w:r>
    </w:p>
    <w:p w:rsidR="00B71801" w:rsidRPr="00C96F59" w:rsidRDefault="00341F0E" w:rsidP="00341F0E">
      <w:pPr>
        <w:jc w:val="both"/>
        <w:rPr>
          <w:b/>
          <w:i/>
        </w:rPr>
      </w:pPr>
      <w:r w:rsidRPr="00C96F59">
        <w:rPr>
          <w:b/>
        </w:rPr>
        <w:t xml:space="preserve">7.1. Укомплектованность ОУ педагогическими работниками  </w:t>
      </w:r>
    </w:p>
    <w:p w:rsidR="00B71801" w:rsidRDefault="00341F0E" w:rsidP="00B71801">
      <w:pPr>
        <w:jc w:val="both"/>
      </w:pPr>
      <w:r>
        <w:rPr>
          <w:sz w:val="28"/>
          <w:szCs w:val="28"/>
        </w:rPr>
        <w:t xml:space="preserve"> </w:t>
      </w:r>
      <w:r w:rsidR="00B71801" w:rsidRPr="001110FC">
        <w:t>М</w:t>
      </w:r>
      <w:r w:rsidR="00B71801">
        <w:t>Б</w:t>
      </w:r>
      <w:r w:rsidR="001C07DB">
        <w:t xml:space="preserve">ОУ « </w:t>
      </w:r>
      <w:proofErr w:type="spellStart"/>
      <w:r w:rsidR="001C07DB">
        <w:t>Шуманская</w:t>
      </w:r>
      <w:proofErr w:type="spellEnd"/>
      <w:r w:rsidR="001C07DB">
        <w:t xml:space="preserve"> основная</w:t>
      </w:r>
      <w:r w:rsidR="00B71801" w:rsidRPr="001110FC">
        <w:t xml:space="preserve"> общеобразовательная школа »      кадрами  обеспечен</w:t>
      </w:r>
      <w:r w:rsidR="001C07DB">
        <w:t>а  на 97</w:t>
      </w:r>
      <w:r w:rsidR="00D9172E">
        <w:t>%.  На 1 сентября  2017</w:t>
      </w:r>
      <w:r w:rsidR="001C07DB">
        <w:t xml:space="preserve"> г. на вакансии урок музыки 5-8 классах</w:t>
      </w:r>
      <w:r w:rsidR="00B71801" w:rsidRPr="001110FC">
        <w:t>.</w:t>
      </w:r>
    </w:p>
    <w:p w:rsidR="009F25FB" w:rsidRPr="009F25FB" w:rsidRDefault="00B71801" w:rsidP="00B71801">
      <w:pPr>
        <w:jc w:val="both"/>
        <w:rPr>
          <w:b/>
          <w:sz w:val="28"/>
          <w:szCs w:val="28"/>
        </w:rPr>
      </w:pPr>
      <w:r w:rsidRPr="009F25FB">
        <w:rPr>
          <w:b/>
        </w:rPr>
        <w:t xml:space="preserve">7.2. </w:t>
      </w:r>
      <w:r w:rsidR="009F25FB" w:rsidRPr="009F25FB">
        <w:rPr>
          <w:b/>
        </w:rPr>
        <w:t>Доля педагогических работников, имеющих базовое образование, соответствующее преподаваемым дисциплинам.</w:t>
      </w:r>
    </w:p>
    <w:p w:rsidR="00B71801" w:rsidRPr="001110FC" w:rsidRDefault="009F25FB" w:rsidP="00B71801">
      <w:pPr>
        <w:jc w:val="both"/>
      </w:pPr>
      <w:r>
        <w:rPr>
          <w:sz w:val="28"/>
          <w:szCs w:val="28"/>
        </w:rPr>
        <w:t xml:space="preserve"> </w:t>
      </w:r>
      <w:r w:rsidR="00C96F59">
        <w:t>У 100</w:t>
      </w:r>
      <w:r w:rsidR="00B71801" w:rsidRPr="001110FC">
        <w:t xml:space="preserve">%  педагогических  работников  специальность  по  образованию  соответствует  преподаваемым  предметам. </w:t>
      </w:r>
    </w:p>
    <w:p w:rsidR="00B71801" w:rsidRPr="001110FC" w:rsidRDefault="001C07DB" w:rsidP="00B71801">
      <w:pPr>
        <w:jc w:val="both"/>
      </w:pPr>
      <w:r>
        <w:t xml:space="preserve">          13</w:t>
      </w:r>
      <w:r w:rsidR="00B71801" w:rsidRPr="001110FC">
        <w:t xml:space="preserve"> педагога  повысили  свою  квалификацию  за  </w:t>
      </w:r>
      <w:proofErr w:type="gramStart"/>
      <w:r w:rsidR="00B71801" w:rsidRPr="001110FC">
        <w:t>последние</w:t>
      </w:r>
      <w:proofErr w:type="gramEnd"/>
      <w:r w:rsidR="00B71801" w:rsidRPr="001110FC">
        <w:t xml:space="preserve"> 5 лет,</w:t>
      </w:r>
    </w:p>
    <w:p w:rsidR="00B71801" w:rsidRDefault="00B71801" w:rsidP="00B71801">
      <w:pPr>
        <w:jc w:val="both"/>
      </w:pPr>
      <w:r w:rsidRPr="001110FC">
        <w:t>Учи</w:t>
      </w:r>
      <w:r w:rsidR="00712C31">
        <w:t>телей с высшим образованием 69,2%, с высшей категорией 0%, с первой категорией 62</w:t>
      </w:r>
      <w:r w:rsidR="00A824BD">
        <w:t>%.</w:t>
      </w:r>
    </w:p>
    <w:p w:rsidR="00E03BB3" w:rsidRDefault="00A824BD" w:rsidP="00E03BB3">
      <w:pPr>
        <w:jc w:val="both"/>
      </w:pPr>
      <w:r>
        <w:t xml:space="preserve">    </w:t>
      </w:r>
      <w:r w:rsidR="00E03BB3" w:rsidRPr="001110FC">
        <w:t>2 учителя имеют нагрудной знак  МО и науки РТ</w:t>
      </w:r>
      <w:r w:rsidR="00906515">
        <w:t xml:space="preserve"> «За заслуги в образовании».</w:t>
      </w:r>
    </w:p>
    <w:p w:rsidR="00625F1F" w:rsidRDefault="00625F1F" w:rsidP="00625F1F">
      <w:pPr>
        <w:jc w:val="both"/>
        <w:rPr>
          <w:b/>
        </w:rPr>
      </w:pPr>
      <w:r w:rsidRPr="00625F1F">
        <w:rPr>
          <w:b/>
        </w:rPr>
        <w:t>7.3.</w:t>
      </w:r>
      <w:r w:rsidR="00B71801" w:rsidRPr="00625F1F">
        <w:rPr>
          <w:b/>
        </w:rPr>
        <w:t xml:space="preserve"> </w:t>
      </w:r>
      <w:r w:rsidRPr="00625F1F">
        <w:rPr>
          <w:b/>
        </w:rPr>
        <w:t>Педагогические работники, имеющие учёные степени и учёные звания</w:t>
      </w:r>
      <w:r w:rsidR="00F46F5F">
        <w:rPr>
          <w:b/>
        </w:rPr>
        <w:t xml:space="preserve"> </w:t>
      </w:r>
      <w:r w:rsidR="003F06A3">
        <w:rPr>
          <w:b/>
        </w:rPr>
        <w:t xml:space="preserve">- </w:t>
      </w:r>
      <w:r w:rsidR="00F46F5F" w:rsidRPr="003F06A3">
        <w:t>не имеются</w:t>
      </w:r>
    </w:p>
    <w:p w:rsidR="00B71801" w:rsidRDefault="00B71801" w:rsidP="00B71801">
      <w:pPr>
        <w:jc w:val="both"/>
        <w:rPr>
          <w:b/>
        </w:rPr>
      </w:pPr>
      <w:r w:rsidRPr="00B71801">
        <w:t>7</w:t>
      </w:r>
      <w:r w:rsidRPr="00B71801">
        <w:rPr>
          <w:b/>
        </w:rPr>
        <w:t>.4. Формы повышения квалификации и переподготовки педагогических работников</w:t>
      </w:r>
    </w:p>
    <w:p w:rsidR="00B71801" w:rsidRDefault="00B71801" w:rsidP="00570CA8">
      <w:pPr>
        <w:jc w:val="both"/>
      </w:pPr>
      <w:r w:rsidRPr="001110FC">
        <w:t xml:space="preserve">     Педагоги  повышают  квалификацию  в  очной, очно </w:t>
      </w:r>
      <w:proofErr w:type="gramStart"/>
      <w:r w:rsidRPr="001110FC">
        <w:t>–з</w:t>
      </w:r>
      <w:proofErr w:type="gramEnd"/>
      <w:r w:rsidRPr="001110FC">
        <w:t>аочной</w:t>
      </w:r>
      <w:r>
        <w:t xml:space="preserve">  форме  и  дистанционно. </w:t>
      </w:r>
      <w:r w:rsidRPr="001110FC">
        <w:t xml:space="preserve"> </w:t>
      </w:r>
    </w:p>
    <w:p w:rsidR="00341F0E" w:rsidRDefault="00341F0E" w:rsidP="00341F0E">
      <w:pPr>
        <w:jc w:val="both"/>
        <w:rPr>
          <w:b/>
        </w:rPr>
      </w:pPr>
      <w:r w:rsidRPr="000E5A0C">
        <w:rPr>
          <w:b/>
        </w:rPr>
        <w:t>8. Методическая, экспериментальная и инновационная деятельность</w:t>
      </w:r>
    </w:p>
    <w:p w:rsidR="006849F4" w:rsidRPr="006849F4" w:rsidRDefault="006849F4" w:rsidP="006849F4">
      <w:pPr>
        <w:jc w:val="both"/>
      </w:pPr>
      <w:r w:rsidRPr="006849F4">
        <w:t>Методическая работа –   это целостная система взаимосвязанных мер, действий и мероприятий, направленных на всестороннее повышение квалификации и профессионального мастерства каждого учителя и воспитателя. С целью систематического совершенствования мастерства педагогических кадров в школе создана  методическая служба,  работу которой возглавляет   Методический Совет. Целью его деятельности является:</w:t>
      </w:r>
    </w:p>
    <w:p w:rsidR="006849F4" w:rsidRPr="006849F4" w:rsidRDefault="006849F4" w:rsidP="006849F4">
      <w:pPr>
        <w:jc w:val="both"/>
      </w:pPr>
      <w:r w:rsidRPr="006849F4">
        <w:t>- обеспечение гибкости и оперативности методической работы;</w:t>
      </w:r>
    </w:p>
    <w:p w:rsidR="006849F4" w:rsidRPr="006849F4" w:rsidRDefault="006849F4" w:rsidP="006849F4">
      <w:pPr>
        <w:jc w:val="both"/>
      </w:pPr>
      <w:r w:rsidRPr="006849F4">
        <w:t>- повышение квалификации педагогических работников;</w:t>
      </w:r>
    </w:p>
    <w:p w:rsidR="006849F4" w:rsidRPr="006849F4" w:rsidRDefault="006849F4" w:rsidP="006849F4">
      <w:pPr>
        <w:jc w:val="both"/>
      </w:pPr>
      <w:r w:rsidRPr="006849F4">
        <w:t>- формирование профессионально значимых качеств педагогов и рост их профессионального мастерства.</w:t>
      </w:r>
    </w:p>
    <w:p w:rsidR="006849F4" w:rsidRPr="006849F4" w:rsidRDefault="006849F4" w:rsidP="006849F4">
      <w:pPr>
        <w:jc w:val="both"/>
      </w:pPr>
      <w:r w:rsidRPr="006849F4">
        <w:t xml:space="preserve">  Членами методического совета являются заместитель директора по учебно-воспитательной работе,  руководители школьных методических объединений. </w:t>
      </w:r>
    </w:p>
    <w:p w:rsidR="006849F4" w:rsidRPr="006849F4" w:rsidRDefault="006849F4" w:rsidP="006849F4">
      <w:pPr>
        <w:jc w:val="both"/>
      </w:pPr>
      <w:r w:rsidRPr="006849F4">
        <w:t xml:space="preserve">Под руководством </w:t>
      </w:r>
      <w:proofErr w:type="spellStart"/>
      <w:r w:rsidRPr="006849F4">
        <w:t>Методсовета</w:t>
      </w:r>
      <w:proofErr w:type="spellEnd"/>
      <w:r w:rsidRPr="006849F4">
        <w:t xml:space="preserve"> проводятся   методические семинары, на которых рассматриваются   проблемы, возникающие в работе  учителей-предметников. </w:t>
      </w:r>
    </w:p>
    <w:p w:rsidR="002E7270" w:rsidRPr="002E7270" w:rsidRDefault="00EF0163" w:rsidP="002E7270">
      <w:r w:rsidRPr="00572A02">
        <w:t>В школе  созданы 5</w:t>
      </w:r>
      <w:r w:rsidR="006849F4" w:rsidRPr="00572A02">
        <w:t xml:space="preserve"> методи</w:t>
      </w:r>
      <w:r w:rsidR="00572A02" w:rsidRPr="00572A02">
        <w:t>ческих объединения</w:t>
      </w:r>
      <w:r w:rsidR="00572A02">
        <w:t>:  учителей начальных классов</w:t>
      </w:r>
      <w:proofErr w:type="gramStart"/>
      <w:r w:rsidR="00572A02">
        <w:t xml:space="preserve"> ,</w:t>
      </w:r>
      <w:proofErr w:type="gramEnd"/>
      <w:r w:rsidR="006849F4" w:rsidRPr="006849F4">
        <w:t xml:space="preserve"> методическое объединение классных руководителей.</w:t>
      </w:r>
      <w:r w:rsidR="00572A02">
        <w:t xml:space="preserve">, учителей школы, ИКТ, </w:t>
      </w:r>
      <w:proofErr w:type="spellStart"/>
      <w:r w:rsidR="00572A02">
        <w:t>здоровьесберегающая</w:t>
      </w:r>
      <w:proofErr w:type="spellEnd"/>
      <w:r w:rsidR="00572A02">
        <w:t xml:space="preserve"> педагогика и технология её реализации.</w:t>
      </w:r>
      <w:r w:rsidR="006849F4" w:rsidRPr="006849F4">
        <w:t xml:space="preserve">   </w:t>
      </w:r>
      <w:r w:rsidR="006849F4">
        <w:t xml:space="preserve">В </w:t>
      </w:r>
      <w:r w:rsidR="006102EE">
        <w:t>2017-2018</w:t>
      </w:r>
      <w:r w:rsidR="006849F4" w:rsidRPr="006849F4">
        <w:t xml:space="preserve"> учебном году педагогический </w:t>
      </w:r>
      <w:r w:rsidR="006849F4" w:rsidRPr="002E7270">
        <w:t xml:space="preserve">коллектив работает  над  методической темой </w:t>
      </w:r>
      <w:r w:rsidR="00EB19D2" w:rsidRPr="002E7270">
        <w:t>«</w:t>
      </w:r>
      <w:r w:rsidR="002E7270" w:rsidRPr="002E7270">
        <w:rPr>
          <w:bCs/>
        </w:rPr>
        <w:t>Повышение качества образования:</w:t>
      </w:r>
    </w:p>
    <w:p w:rsidR="002E7270" w:rsidRPr="002E7270" w:rsidRDefault="002E7270" w:rsidP="002E7270">
      <w:pPr>
        <w:spacing w:line="61" w:lineRule="exact"/>
      </w:pPr>
    </w:p>
    <w:p w:rsidR="006849F4" w:rsidRPr="006849F4" w:rsidRDefault="002E7270" w:rsidP="002E7270">
      <w:r w:rsidRPr="002E7270">
        <w:rPr>
          <w:bCs/>
        </w:rPr>
        <w:t>условия и возможности для развити</w:t>
      </w:r>
      <w:r w:rsidRPr="001E3A97">
        <w:rPr>
          <w:bCs/>
        </w:rPr>
        <w:t>я</w:t>
      </w:r>
      <w:r w:rsidR="00EB19D2" w:rsidRPr="001E3A97">
        <w:t>».</w:t>
      </w:r>
      <w:r w:rsidR="00EB19D2">
        <w:t xml:space="preserve"> </w:t>
      </w:r>
      <w:r w:rsidR="006849F4" w:rsidRPr="00EB19D2">
        <w:t>Методическая тема  отражена в индивидуальных планах самообразования</w:t>
      </w:r>
      <w:r w:rsidR="006849F4" w:rsidRPr="006849F4">
        <w:t xml:space="preserve"> учителей. </w:t>
      </w:r>
      <w:r w:rsidR="00572A02">
        <w:t xml:space="preserve">В темах методических семинаров </w:t>
      </w:r>
      <w:r w:rsidR="006849F4" w:rsidRPr="006849F4">
        <w:t xml:space="preserve">проводимых на базе </w:t>
      </w:r>
      <w:r w:rsidR="006849F4" w:rsidRPr="006849F4">
        <w:lastRenderedPageBreak/>
        <w:t>нашей школы.  В течение трех лет  на базе школы были проведены семинары муниципального уровня учителей-предметн</w:t>
      </w:r>
      <w:r w:rsidR="00F6476A">
        <w:t>иков: (технологии</w:t>
      </w:r>
      <w:proofErr w:type="gramStart"/>
      <w:r w:rsidR="00246E9F">
        <w:t xml:space="preserve"> )</w:t>
      </w:r>
      <w:proofErr w:type="gramEnd"/>
      <w:r w:rsidR="006849F4" w:rsidRPr="006849F4">
        <w:t>.</w:t>
      </w:r>
    </w:p>
    <w:p w:rsidR="006849F4" w:rsidRPr="006849F4" w:rsidRDefault="006849F4" w:rsidP="006849F4">
      <w:pPr>
        <w:jc w:val="both"/>
      </w:pPr>
      <w:r w:rsidRPr="006849F4">
        <w:t xml:space="preserve"> </w:t>
      </w:r>
    </w:p>
    <w:p w:rsidR="00341F0E" w:rsidRDefault="00F97DAF" w:rsidP="00341F0E">
      <w:pPr>
        <w:jc w:val="both"/>
        <w:rPr>
          <w:b/>
        </w:rPr>
      </w:pPr>
      <w:r>
        <w:rPr>
          <w:b/>
        </w:rPr>
        <w:t>9</w:t>
      </w:r>
      <w:r w:rsidR="00341F0E" w:rsidRPr="008D199A">
        <w:rPr>
          <w:b/>
        </w:rPr>
        <w:t xml:space="preserve">. Общие выводы и предложения </w:t>
      </w:r>
    </w:p>
    <w:p w:rsidR="00B24BD4" w:rsidRPr="00B24BD4" w:rsidRDefault="00B24BD4" w:rsidP="00B24BD4">
      <w:pPr>
        <w:jc w:val="both"/>
      </w:pPr>
      <w:r>
        <w:t xml:space="preserve">      </w:t>
      </w:r>
      <w:r w:rsidRPr="00B24BD4">
        <w:t xml:space="preserve">МБОУ  </w:t>
      </w:r>
      <w:r w:rsidR="00F6476A">
        <w:t xml:space="preserve">« </w:t>
      </w:r>
      <w:proofErr w:type="spellStart"/>
      <w:r w:rsidR="00F6476A">
        <w:t>Шуманская</w:t>
      </w:r>
      <w:proofErr w:type="spellEnd"/>
      <w:r w:rsidR="00F6476A">
        <w:t xml:space="preserve"> О</w:t>
      </w:r>
      <w:r w:rsidRPr="00B24BD4">
        <w:t>ОШ» функционирует стабильно в режиме развития, предоставляя доступное, качественное образование и воспитание в безопасных, комфортных условиях, адаптированных к возможностям и способностям каждого ребенка.</w:t>
      </w:r>
    </w:p>
    <w:p w:rsidR="00B24BD4" w:rsidRPr="00B24BD4" w:rsidRDefault="00B24BD4" w:rsidP="00B24BD4">
      <w:pPr>
        <w:jc w:val="both"/>
      </w:pPr>
      <w:r>
        <w:t xml:space="preserve">     </w:t>
      </w:r>
      <w:r w:rsidRPr="00B24BD4">
        <w:t>Деятельность школы строится в соответствии с государственной нормативной базой и программно-целевыми установками</w:t>
      </w:r>
      <w:r>
        <w:t xml:space="preserve">  </w:t>
      </w:r>
      <w:r w:rsidRPr="00B24BD4">
        <w:t>МО и  Н РФ и   МО и Н РТ.</w:t>
      </w:r>
    </w:p>
    <w:p w:rsidR="00B24BD4" w:rsidRPr="00B24BD4" w:rsidRDefault="00B24BD4" w:rsidP="00B24BD4">
      <w:pPr>
        <w:jc w:val="both"/>
      </w:pPr>
      <w:r>
        <w:t xml:space="preserve">     </w:t>
      </w:r>
      <w:r w:rsidRPr="00B24BD4">
        <w:t>В школе созданы условия для обеспечения базового и дополнительного образования, соответствующего государственным образовательным стандартам. Введены в действие  ФГОС НОО</w:t>
      </w:r>
      <w:r w:rsidR="003E0C5C">
        <w:t xml:space="preserve"> и ФГОСС ООО</w:t>
      </w:r>
      <w:r w:rsidRPr="00B24BD4">
        <w:t xml:space="preserve"> для учащихся 1</w:t>
      </w:r>
      <w:r w:rsidR="00F97DAF">
        <w:t>-7</w:t>
      </w:r>
      <w:r w:rsidRPr="00B24BD4">
        <w:t xml:space="preserve"> классов. </w:t>
      </w:r>
      <w:proofErr w:type="gramStart"/>
      <w:r w:rsidRPr="00B24BD4">
        <w:t xml:space="preserve">Уровень </w:t>
      </w:r>
      <w:proofErr w:type="spellStart"/>
      <w:r w:rsidRPr="00B24BD4">
        <w:t>обученности</w:t>
      </w:r>
      <w:proofErr w:type="spellEnd"/>
      <w:r w:rsidRPr="00B24BD4">
        <w:t xml:space="preserve"> и качество знаний учащихся свидетельствуют в целом о стабильной, положительной динамики по предметам.</w:t>
      </w:r>
      <w:proofErr w:type="gramEnd"/>
    </w:p>
    <w:p w:rsidR="00B24BD4" w:rsidRPr="00B24BD4" w:rsidRDefault="00B24BD4" w:rsidP="00B24BD4">
      <w:pPr>
        <w:jc w:val="both"/>
      </w:pPr>
      <w:r>
        <w:t xml:space="preserve">      </w:t>
      </w:r>
      <w:r w:rsidRPr="00B24BD4">
        <w:t>В управлении школой сочетаются принципы единоначалия с демократичностью школьного уклада.</w:t>
      </w:r>
      <w:r w:rsidR="008B708F">
        <w:t xml:space="preserve"> </w:t>
      </w:r>
    </w:p>
    <w:p w:rsidR="00633B93" w:rsidRDefault="00B24BD4" w:rsidP="00B24BD4">
      <w:pPr>
        <w:jc w:val="both"/>
      </w:pPr>
      <w:r>
        <w:t xml:space="preserve">     </w:t>
      </w:r>
      <w:r w:rsidRPr="00B24BD4">
        <w:t>В школе созданы все условия для   самореализации ребенка в урочной и внеурочной деятельности, что подтверждается качеством и уровнем участия в олимпиадах, конференциях, конкурсах, смотрах различного вида. Ежегодно выпускники школ</w:t>
      </w:r>
      <w:r w:rsidR="00F6476A">
        <w:t xml:space="preserve">ы продолжают обучение в </w:t>
      </w:r>
      <w:r w:rsidRPr="00B24BD4">
        <w:t xml:space="preserve"> </w:t>
      </w:r>
      <w:proofErr w:type="spellStart"/>
      <w:r w:rsidRPr="00B24BD4">
        <w:t>ССУЗах</w:t>
      </w:r>
      <w:proofErr w:type="spellEnd"/>
      <w:r w:rsidRPr="00B24BD4">
        <w:t xml:space="preserve"> республики.</w:t>
      </w:r>
      <w:r>
        <w:t xml:space="preserve">     </w:t>
      </w:r>
    </w:p>
    <w:p w:rsidR="00B24BD4" w:rsidRPr="00B24BD4" w:rsidRDefault="00B24BD4" w:rsidP="00B24BD4">
      <w:pPr>
        <w:jc w:val="both"/>
      </w:pPr>
      <w:r w:rsidRPr="00B24BD4">
        <w:t xml:space="preserve"> В школе работает стабильный и квалифицированный педагогический состав. </w:t>
      </w:r>
      <w:proofErr w:type="spellStart"/>
      <w:r w:rsidRPr="00B24BD4">
        <w:t>Педколлектив</w:t>
      </w:r>
      <w:proofErr w:type="spellEnd"/>
      <w:r w:rsidRPr="00B24BD4">
        <w:t xml:space="preserve"> активно включается в инновационную деятельность, принимает участие в профессиональных конкурсах различного уровня. </w:t>
      </w:r>
    </w:p>
    <w:p w:rsidR="00B24BD4" w:rsidRPr="00B24BD4" w:rsidRDefault="00B24BD4" w:rsidP="00B24BD4">
      <w:pPr>
        <w:jc w:val="both"/>
      </w:pPr>
      <w:r w:rsidRPr="00B24BD4">
        <w:t>Созданы  психолого-педагогические условия для успешного обучения и воспитания.</w:t>
      </w:r>
    </w:p>
    <w:p w:rsidR="002E7270" w:rsidRPr="002E7270" w:rsidRDefault="00B24BD4" w:rsidP="002E7270">
      <w:r w:rsidRPr="002E7270">
        <w:t xml:space="preserve">Для реализации методической темы школы </w:t>
      </w:r>
      <w:r w:rsidR="00F97DAF" w:rsidRPr="002E7270">
        <w:t>«</w:t>
      </w:r>
      <w:r w:rsidR="002E7270" w:rsidRPr="002E7270">
        <w:rPr>
          <w:bCs/>
        </w:rPr>
        <w:t>Повышение качества образования:</w:t>
      </w:r>
    </w:p>
    <w:p w:rsidR="002E7270" w:rsidRPr="002E7270" w:rsidRDefault="002E7270" w:rsidP="002E7270">
      <w:pPr>
        <w:spacing w:line="61" w:lineRule="exact"/>
      </w:pPr>
    </w:p>
    <w:p w:rsidR="00B24BD4" w:rsidRPr="00B24BD4" w:rsidRDefault="002E7270" w:rsidP="002E7270">
      <w:r w:rsidRPr="002E7270">
        <w:rPr>
          <w:bCs/>
        </w:rPr>
        <w:t>условия и возможности для развития</w:t>
      </w:r>
      <w:r w:rsidR="00F97DAF" w:rsidRPr="002E7270">
        <w:t xml:space="preserve">» </w:t>
      </w:r>
      <w:r w:rsidR="00B24BD4" w:rsidRPr="00B24BD4">
        <w:t>необходимо ещё более существенное повышение качества образования. Имеющиеся в образовательном учреждении резервы для повышения качества учебно-воспитательного процесса школа планирует использовать в следующих направлениях:</w:t>
      </w:r>
    </w:p>
    <w:p w:rsidR="00B24BD4" w:rsidRPr="00B24BD4" w:rsidRDefault="00B24BD4" w:rsidP="00B24BD4">
      <w:pPr>
        <w:jc w:val="both"/>
      </w:pPr>
      <w:r w:rsidRPr="00B24BD4">
        <w:t>1) совершенствование системы школьного управления на основе информационно-коммуникационных технологий;</w:t>
      </w:r>
    </w:p>
    <w:p w:rsidR="00B24BD4" w:rsidRPr="00B24BD4" w:rsidRDefault="00B24BD4" w:rsidP="00B24BD4">
      <w:pPr>
        <w:jc w:val="both"/>
      </w:pPr>
      <w:r w:rsidRPr="00B24BD4">
        <w:t>2) повышение качества образования за счет:</w:t>
      </w:r>
    </w:p>
    <w:p w:rsidR="00B24BD4" w:rsidRPr="00B24BD4" w:rsidRDefault="00B24BD4" w:rsidP="00B24BD4">
      <w:pPr>
        <w:jc w:val="both"/>
      </w:pPr>
      <w:r w:rsidRPr="00B24BD4">
        <w:t>- формирования устойчивой мотивации к обучению;</w:t>
      </w:r>
    </w:p>
    <w:p w:rsidR="00B24BD4" w:rsidRPr="00B24BD4" w:rsidRDefault="00B24BD4" w:rsidP="00B24BD4">
      <w:pPr>
        <w:jc w:val="both"/>
      </w:pPr>
      <w:r w:rsidRPr="00B24BD4">
        <w:t>- дальнейшее внедрение личностно-ориентированной технологии;</w:t>
      </w:r>
    </w:p>
    <w:p w:rsidR="00B24BD4" w:rsidRPr="00B24BD4" w:rsidRDefault="00B24BD4" w:rsidP="00B24BD4">
      <w:pPr>
        <w:jc w:val="both"/>
      </w:pPr>
      <w:r w:rsidRPr="00B24BD4">
        <w:t>- усиление воспитывающей функции урока;</w:t>
      </w:r>
    </w:p>
    <w:p w:rsidR="00B24BD4" w:rsidRPr="00B24BD4" w:rsidRDefault="00B24BD4" w:rsidP="00B24BD4">
      <w:pPr>
        <w:jc w:val="both"/>
      </w:pPr>
      <w:r w:rsidRPr="00B24BD4">
        <w:t>- дальнейшей информатизации образовательного процесса.</w:t>
      </w:r>
    </w:p>
    <w:p w:rsidR="00B24BD4" w:rsidRPr="00B24BD4" w:rsidRDefault="00B24BD4" w:rsidP="00B24BD4">
      <w:pPr>
        <w:jc w:val="both"/>
      </w:pPr>
      <w:r w:rsidRPr="00B24BD4">
        <w:t>3) более широкое внедрение в повседневную учебную практику современных образовательных и информационных технологий.</w:t>
      </w:r>
    </w:p>
    <w:p w:rsidR="00B24BD4" w:rsidRPr="00B24BD4" w:rsidRDefault="00F97DAF" w:rsidP="00B24BD4">
      <w:pPr>
        <w:jc w:val="both"/>
      </w:pPr>
      <w:r>
        <w:t>4</w:t>
      </w:r>
      <w:r w:rsidR="00B24BD4" w:rsidRPr="00B24BD4">
        <w:t>) развитие системы поддержки одаренных детей.</w:t>
      </w:r>
    </w:p>
    <w:p w:rsidR="00B24BD4" w:rsidRPr="00B24BD4" w:rsidRDefault="00B24BD4" w:rsidP="00B24BD4">
      <w:pPr>
        <w:ind w:left="795"/>
        <w:jc w:val="both"/>
      </w:pPr>
    </w:p>
    <w:p w:rsidR="00B24BD4" w:rsidRDefault="00B24BD4" w:rsidP="00341F0E">
      <w:pPr>
        <w:jc w:val="both"/>
        <w:rPr>
          <w:b/>
        </w:rPr>
      </w:pPr>
    </w:p>
    <w:p w:rsidR="00BE6E27" w:rsidRPr="00E955A4" w:rsidRDefault="00BE6E27" w:rsidP="00B21E99">
      <w:pPr>
        <w:jc w:val="both"/>
        <w:rPr>
          <w:b/>
          <w:i/>
        </w:rPr>
      </w:pPr>
      <w:r w:rsidRPr="00434DB4">
        <w:t xml:space="preserve">        </w:t>
      </w:r>
    </w:p>
    <w:sectPr w:rsidR="00BE6E27" w:rsidRPr="00E955A4" w:rsidSect="00030896">
      <w:headerReference w:type="even" r:id="rId9"/>
      <w:headerReference w:type="default" r:id="rId10"/>
      <w:pgSz w:w="11906" w:h="16838"/>
      <w:pgMar w:top="56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2F" w:rsidRDefault="00954B2F" w:rsidP="00FD40CB">
      <w:r>
        <w:separator/>
      </w:r>
    </w:p>
  </w:endnote>
  <w:endnote w:type="continuationSeparator" w:id="0">
    <w:p w:rsidR="00954B2F" w:rsidRDefault="00954B2F" w:rsidP="00FD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2F" w:rsidRDefault="00954B2F" w:rsidP="00FD40CB">
      <w:r>
        <w:separator/>
      </w:r>
    </w:p>
  </w:footnote>
  <w:footnote w:type="continuationSeparator" w:id="0">
    <w:p w:rsidR="00954B2F" w:rsidRDefault="00954B2F" w:rsidP="00FD4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602" w:rsidRDefault="005E6602" w:rsidP="0003089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6602" w:rsidRDefault="005E66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602" w:rsidRDefault="005E6602" w:rsidP="00030896">
    <w:pPr>
      <w:pStyle w:val="a4"/>
      <w:framePr w:wrap="around" w:vAnchor="text" w:hAnchor="margin" w:xAlign="center" w:y="1"/>
      <w:rPr>
        <w:rStyle w:val="a6"/>
      </w:rPr>
    </w:pPr>
  </w:p>
  <w:p w:rsidR="005E6602" w:rsidRDefault="005E66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6EC3"/>
    <w:multiLevelType w:val="hybridMultilevel"/>
    <w:tmpl w:val="1D081F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2CC5A5A"/>
    <w:multiLevelType w:val="multilevel"/>
    <w:tmpl w:val="D116C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163952"/>
    <w:multiLevelType w:val="multilevel"/>
    <w:tmpl w:val="7C38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CC5481"/>
    <w:multiLevelType w:val="hybridMultilevel"/>
    <w:tmpl w:val="6EBECB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D21FF"/>
    <w:multiLevelType w:val="hybridMultilevel"/>
    <w:tmpl w:val="E9C262CC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6E11350"/>
    <w:multiLevelType w:val="singleLevel"/>
    <w:tmpl w:val="B81E10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E005511"/>
    <w:multiLevelType w:val="hybridMultilevel"/>
    <w:tmpl w:val="3EC0E066"/>
    <w:lvl w:ilvl="0" w:tplc="437E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5E107B"/>
    <w:multiLevelType w:val="hybridMultilevel"/>
    <w:tmpl w:val="49829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662761"/>
    <w:multiLevelType w:val="hybridMultilevel"/>
    <w:tmpl w:val="F650F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D51A48"/>
    <w:multiLevelType w:val="hybridMultilevel"/>
    <w:tmpl w:val="E5CA1E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5C3BE0"/>
    <w:multiLevelType w:val="multilevel"/>
    <w:tmpl w:val="878A6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977AB0"/>
    <w:multiLevelType w:val="hybridMultilevel"/>
    <w:tmpl w:val="0DD28400"/>
    <w:lvl w:ilvl="0" w:tplc="2042F7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9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E27"/>
    <w:rsid w:val="00006AA5"/>
    <w:rsid w:val="00014333"/>
    <w:rsid w:val="000303DD"/>
    <w:rsid w:val="00030896"/>
    <w:rsid w:val="00046ABF"/>
    <w:rsid w:val="00051FE2"/>
    <w:rsid w:val="00085AD5"/>
    <w:rsid w:val="00086DBE"/>
    <w:rsid w:val="000A0032"/>
    <w:rsid w:val="000C3216"/>
    <w:rsid w:val="000D772E"/>
    <w:rsid w:val="000D7AA7"/>
    <w:rsid w:val="000E5A0C"/>
    <w:rsid w:val="0013105B"/>
    <w:rsid w:val="00136D95"/>
    <w:rsid w:val="001510A7"/>
    <w:rsid w:val="0015148B"/>
    <w:rsid w:val="00152863"/>
    <w:rsid w:val="0015343D"/>
    <w:rsid w:val="00153597"/>
    <w:rsid w:val="0015722B"/>
    <w:rsid w:val="001718BB"/>
    <w:rsid w:val="00174FC7"/>
    <w:rsid w:val="00183005"/>
    <w:rsid w:val="00185B51"/>
    <w:rsid w:val="001B03AA"/>
    <w:rsid w:val="001B09C8"/>
    <w:rsid w:val="001C07DB"/>
    <w:rsid w:val="001C2825"/>
    <w:rsid w:val="001C3842"/>
    <w:rsid w:val="001C5B53"/>
    <w:rsid w:val="001C5F4D"/>
    <w:rsid w:val="001D649C"/>
    <w:rsid w:val="001E3A97"/>
    <w:rsid w:val="001E448D"/>
    <w:rsid w:val="00204C98"/>
    <w:rsid w:val="00224D56"/>
    <w:rsid w:val="002406D3"/>
    <w:rsid w:val="00246E9F"/>
    <w:rsid w:val="002476C9"/>
    <w:rsid w:val="002505A7"/>
    <w:rsid w:val="00263521"/>
    <w:rsid w:val="00271D28"/>
    <w:rsid w:val="00275E57"/>
    <w:rsid w:val="0028144D"/>
    <w:rsid w:val="00282B4E"/>
    <w:rsid w:val="002929D7"/>
    <w:rsid w:val="002A7595"/>
    <w:rsid w:val="002C183B"/>
    <w:rsid w:val="002E7270"/>
    <w:rsid w:val="003208FF"/>
    <w:rsid w:val="003220FB"/>
    <w:rsid w:val="003226C9"/>
    <w:rsid w:val="00341F0E"/>
    <w:rsid w:val="0038212A"/>
    <w:rsid w:val="003B29C8"/>
    <w:rsid w:val="003C5B7C"/>
    <w:rsid w:val="003C648E"/>
    <w:rsid w:val="003C78B2"/>
    <w:rsid w:val="003D06DA"/>
    <w:rsid w:val="003D0B57"/>
    <w:rsid w:val="003E0C5C"/>
    <w:rsid w:val="003F06A3"/>
    <w:rsid w:val="00404A95"/>
    <w:rsid w:val="00406BF6"/>
    <w:rsid w:val="00440926"/>
    <w:rsid w:val="00452F88"/>
    <w:rsid w:val="004924A3"/>
    <w:rsid w:val="004B23A4"/>
    <w:rsid w:val="004B3D6F"/>
    <w:rsid w:val="004E4651"/>
    <w:rsid w:val="004F77C3"/>
    <w:rsid w:val="00537096"/>
    <w:rsid w:val="00537A73"/>
    <w:rsid w:val="00564B46"/>
    <w:rsid w:val="00570CA8"/>
    <w:rsid w:val="00572A02"/>
    <w:rsid w:val="00580BA2"/>
    <w:rsid w:val="0059516D"/>
    <w:rsid w:val="005A3EA4"/>
    <w:rsid w:val="005D6FE9"/>
    <w:rsid w:val="005E6602"/>
    <w:rsid w:val="005F57A2"/>
    <w:rsid w:val="005F60BB"/>
    <w:rsid w:val="006102EE"/>
    <w:rsid w:val="006220A1"/>
    <w:rsid w:val="00625F1F"/>
    <w:rsid w:val="00633B93"/>
    <w:rsid w:val="00640281"/>
    <w:rsid w:val="00641D85"/>
    <w:rsid w:val="00663DCA"/>
    <w:rsid w:val="006849F4"/>
    <w:rsid w:val="006862FC"/>
    <w:rsid w:val="006B169F"/>
    <w:rsid w:val="006B3AC0"/>
    <w:rsid w:val="006B78C4"/>
    <w:rsid w:val="006C534F"/>
    <w:rsid w:val="006D5AD8"/>
    <w:rsid w:val="006E261C"/>
    <w:rsid w:val="006E2A95"/>
    <w:rsid w:val="00712C31"/>
    <w:rsid w:val="00714856"/>
    <w:rsid w:val="00717226"/>
    <w:rsid w:val="00736BF1"/>
    <w:rsid w:val="00755EC0"/>
    <w:rsid w:val="00776F74"/>
    <w:rsid w:val="0078150E"/>
    <w:rsid w:val="00794518"/>
    <w:rsid w:val="0080662E"/>
    <w:rsid w:val="008113C3"/>
    <w:rsid w:val="00814E18"/>
    <w:rsid w:val="0082457D"/>
    <w:rsid w:val="008304E0"/>
    <w:rsid w:val="00871010"/>
    <w:rsid w:val="00892899"/>
    <w:rsid w:val="00895A40"/>
    <w:rsid w:val="008B708F"/>
    <w:rsid w:val="008D199A"/>
    <w:rsid w:val="008D40CC"/>
    <w:rsid w:val="008E5597"/>
    <w:rsid w:val="008F4779"/>
    <w:rsid w:val="009007CB"/>
    <w:rsid w:val="00906515"/>
    <w:rsid w:val="00954B2F"/>
    <w:rsid w:val="00954CFF"/>
    <w:rsid w:val="0096102F"/>
    <w:rsid w:val="00972072"/>
    <w:rsid w:val="0098259A"/>
    <w:rsid w:val="00992392"/>
    <w:rsid w:val="009A4615"/>
    <w:rsid w:val="009D3BB9"/>
    <w:rsid w:val="009E0368"/>
    <w:rsid w:val="009F25FB"/>
    <w:rsid w:val="00A10075"/>
    <w:rsid w:val="00A101C9"/>
    <w:rsid w:val="00A8110E"/>
    <w:rsid w:val="00A81BB6"/>
    <w:rsid w:val="00A824BD"/>
    <w:rsid w:val="00A96807"/>
    <w:rsid w:val="00A9724F"/>
    <w:rsid w:val="00AB4BA5"/>
    <w:rsid w:val="00AC463A"/>
    <w:rsid w:val="00AD7EF4"/>
    <w:rsid w:val="00B04D76"/>
    <w:rsid w:val="00B12FDF"/>
    <w:rsid w:val="00B201D7"/>
    <w:rsid w:val="00B21E99"/>
    <w:rsid w:val="00B24BD4"/>
    <w:rsid w:val="00B30557"/>
    <w:rsid w:val="00B42D9A"/>
    <w:rsid w:val="00B5432E"/>
    <w:rsid w:val="00B71801"/>
    <w:rsid w:val="00BC26CA"/>
    <w:rsid w:val="00BD2697"/>
    <w:rsid w:val="00BD734D"/>
    <w:rsid w:val="00BE10DF"/>
    <w:rsid w:val="00BE2159"/>
    <w:rsid w:val="00BE6E27"/>
    <w:rsid w:val="00BF6BAB"/>
    <w:rsid w:val="00BF7D60"/>
    <w:rsid w:val="00C118BF"/>
    <w:rsid w:val="00C362F5"/>
    <w:rsid w:val="00C84280"/>
    <w:rsid w:val="00C93086"/>
    <w:rsid w:val="00C96F59"/>
    <w:rsid w:val="00CC0F0B"/>
    <w:rsid w:val="00CD36B1"/>
    <w:rsid w:val="00CD49AF"/>
    <w:rsid w:val="00CF0C2A"/>
    <w:rsid w:val="00D00F55"/>
    <w:rsid w:val="00D36125"/>
    <w:rsid w:val="00D51BD4"/>
    <w:rsid w:val="00D64CF1"/>
    <w:rsid w:val="00D71F45"/>
    <w:rsid w:val="00D71FC1"/>
    <w:rsid w:val="00D848E5"/>
    <w:rsid w:val="00D9172E"/>
    <w:rsid w:val="00D932B5"/>
    <w:rsid w:val="00D948DB"/>
    <w:rsid w:val="00DA41FA"/>
    <w:rsid w:val="00DA6D58"/>
    <w:rsid w:val="00DC627A"/>
    <w:rsid w:val="00DD1628"/>
    <w:rsid w:val="00DD46C5"/>
    <w:rsid w:val="00DD6040"/>
    <w:rsid w:val="00E03BB3"/>
    <w:rsid w:val="00E21916"/>
    <w:rsid w:val="00E30381"/>
    <w:rsid w:val="00E34B12"/>
    <w:rsid w:val="00E36FB6"/>
    <w:rsid w:val="00E415FE"/>
    <w:rsid w:val="00E75128"/>
    <w:rsid w:val="00E81861"/>
    <w:rsid w:val="00E8246F"/>
    <w:rsid w:val="00E835B7"/>
    <w:rsid w:val="00E91020"/>
    <w:rsid w:val="00EB19D2"/>
    <w:rsid w:val="00EB5B3D"/>
    <w:rsid w:val="00EF0163"/>
    <w:rsid w:val="00EF6D06"/>
    <w:rsid w:val="00EF7BB5"/>
    <w:rsid w:val="00F46F5F"/>
    <w:rsid w:val="00F6476A"/>
    <w:rsid w:val="00F756F5"/>
    <w:rsid w:val="00F97DAF"/>
    <w:rsid w:val="00FA27AC"/>
    <w:rsid w:val="00FB0666"/>
    <w:rsid w:val="00FD13C4"/>
    <w:rsid w:val="00FD40CB"/>
    <w:rsid w:val="00FD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E6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E6E2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BE6E27"/>
    <w:pPr>
      <w:keepNext/>
      <w:spacing w:before="480" w:after="240" w:line="264" w:lineRule="auto"/>
      <w:jc w:val="center"/>
      <w:outlineLvl w:val="1"/>
    </w:pPr>
    <w:rPr>
      <w:rFonts w:ascii="Arial" w:hAnsi="Arial"/>
      <w:b/>
      <w:i/>
      <w:snapToGrid w:val="0"/>
      <w:szCs w:val="20"/>
    </w:rPr>
  </w:style>
  <w:style w:type="paragraph" w:styleId="3">
    <w:name w:val="heading 3"/>
    <w:basedOn w:val="a0"/>
    <w:next w:val="a0"/>
    <w:link w:val="30"/>
    <w:qFormat/>
    <w:rsid w:val="00BE6E27"/>
    <w:pPr>
      <w:keepNext/>
      <w:jc w:val="center"/>
      <w:outlineLvl w:val="2"/>
    </w:pPr>
    <w:rPr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E6E2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BE6E27"/>
    <w:rPr>
      <w:rFonts w:ascii="Arial" w:eastAsia="Times New Roman" w:hAnsi="Arial" w:cs="Times New Roman"/>
      <w:b/>
      <w:i/>
      <w:snapToGrid w:val="0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E6E2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">
    <w:name w:val="Столбик"/>
    <w:basedOn w:val="a0"/>
    <w:rsid w:val="00BE6E27"/>
    <w:pPr>
      <w:numPr>
        <w:numId w:val="1"/>
      </w:numPr>
      <w:spacing w:line="264" w:lineRule="auto"/>
      <w:jc w:val="both"/>
    </w:pPr>
    <w:rPr>
      <w:snapToGrid w:val="0"/>
      <w:szCs w:val="20"/>
    </w:rPr>
  </w:style>
  <w:style w:type="paragraph" w:styleId="a4">
    <w:name w:val="header"/>
    <w:basedOn w:val="a0"/>
    <w:link w:val="a5"/>
    <w:rsid w:val="00BE6E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BE6E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BE6E27"/>
  </w:style>
  <w:style w:type="paragraph" w:styleId="21">
    <w:name w:val="Body Text 2"/>
    <w:basedOn w:val="a0"/>
    <w:link w:val="22"/>
    <w:rsid w:val="00BE6E2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BE6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BE6E2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BE6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rsid w:val="00BE6E27"/>
    <w:pPr>
      <w:spacing w:after="120"/>
    </w:pPr>
  </w:style>
  <w:style w:type="character" w:customStyle="1" w:styleId="a8">
    <w:name w:val="Основной текст Знак"/>
    <w:basedOn w:val="a1"/>
    <w:link w:val="a7"/>
    <w:rsid w:val="00BE6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BE6E27"/>
    <w:pP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character" w:styleId="a9">
    <w:name w:val="Emphasis"/>
    <w:basedOn w:val="a1"/>
    <w:qFormat/>
    <w:rsid w:val="00BE6E27"/>
    <w:rPr>
      <w:i/>
      <w:iCs/>
    </w:rPr>
  </w:style>
  <w:style w:type="character" w:customStyle="1" w:styleId="grame">
    <w:name w:val="grame"/>
    <w:basedOn w:val="a1"/>
    <w:rsid w:val="00BE6E27"/>
  </w:style>
  <w:style w:type="paragraph" w:styleId="aa">
    <w:name w:val="List Paragraph"/>
    <w:basedOn w:val="a0"/>
    <w:qFormat/>
    <w:rsid w:val="00BE6E27"/>
    <w:pPr>
      <w:ind w:left="720"/>
      <w:contextualSpacing/>
    </w:pPr>
  </w:style>
  <w:style w:type="paragraph" w:styleId="31">
    <w:name w:val="Body Text Indent 3"/>
    <w:basedOn w:val="a0"/>
    <w:link w:val="32"/>
    <w:rsid w:val="00BE6E2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BE6E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rmal (Web)"/>
    <w:basedOn w:val="a0"/>
    <w:unhideWhenUsed/>
    <w:rsid w:val="00BE6E27"/>
    <w:pPr>
      <w:spacing w:before="100" w:beforeAutospacing="1" w:after="100" w:afterAutospacing="1"/>
    </w:pPr>
  </w:style>
  <w:style w:type="paragraph" w:customStyle="1" w:styleId="5">
    <w:name w:val="Обычный5"/>
    <w:next w:val="4"/>
    <w:rsid w:val="00BE6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Обычный4"/>
    <w:next w:val="a0"/>
    <w:rsid w:val="00BE6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BE6E2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c">
    <w:name w:val="Strong"/>
    <w:qFormat/>
    <w:rsid w:val="00BE6E27"/>
    <w:rPr>
      <w:b/>
    </w:rPr>
  </w:style>
  <w:style w:type="paragraph" w:customStyle="1" w:styleId="12">
    <w:name w:val="Абзац списка1"/>
    <w:basedOn w:val="a0"/>
    <w:rsid w:val="00BE6E2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xtmain1">
    <w:name w:val="txt_main1"/>
    <w:rsid w:val="00BE6E27"/>
    <w:rPr>
      <w:rFonts w:cs="Times New Roman"/>
      <w:color w:val="636363"/>
      <w:sz w:val="24"/>
      <w:szCs w:val="24"/>
    </w:rPr>
  </w:style>
  <w:style w:type="table" w:styleId="ad">
    <w:name w:val="Table Grid"/>
    <w:basedOn w:val="a2"/>
    <w:uiPriority w:val="59"/>
    <w:rsid w:val="00BE6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rsid w:val="00BE6E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BE6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41F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qFormat/>
    <w:rsid w:val="00E835B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0"/>
      <w:lang w:eastAsia="ru-RU"/>
    </w:rPr>
  </w:style>
  <w:style w:type="paragraph" w:customStyle="1" w:styleId="25">
    <w:name w:val="Абзац списка2"/>
    <w:basedOn w:val="a0"/>
    <w:rsid w:val="00E83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6D0D-5BC4-44BE-9F23-B1AA815E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5004</Words>
  <Characters>28528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Светлана</cp:lastModifiedBy>
  <cp:revision>80</cp:revision>
  <dcterms:created xsi:type="dcterms:W3CDTF">2015-09-30T10:51:00Z</dcterms:created>
  <dcterms:modified xsi:type="dcterms:W3CDTF">2017-12-29T18:00:00Z</dcterms:modified>
</cp:coreProperties>
</file>